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B73" w:rsidRPr="00F369FD" w:rsidRDefault="00066B73" w:rsidP="00066B73">
      <w:pPr>
        <w:spacing w:line="360" w:lineRule="auto"/>
        <w:contextualSpacing/>
        <w:jc w:val="center"/>
        <w:rPr>
          <w:rFonts w:ascii="Times New Roman" w:hAnsi="Times New Roman" w:cs="Times New Roman"/>
          <w:b/>
          <w:sz w:val="32"/>
          <w:szCs w:val="32"/>
        </w:rPr>
      </w:pPr>
      <w:r w:rsidRPr="00F369FD">
        <w:rPr>
          <w:rFonts w:ascii="Times New Roman" w:eastAsia="Times New Roman" w:hAnsi="Times New Roman" w:cs="Times New Roman"/>
          <w:b/>
          <w:kern w:val="36"/>
          <w:sz w:val="32"/>
          <w:szCs w:val="32"/>
          <w:lang w:eastAsia="ru-RU"/>
        </w:rPr>
        <w:t xml:space="preserve">Аннотации и ключевые слова </w:t>
      </w:r>
      <w:r w:rsidRPr="00F369FD">
        <w:rPr>
          <w:rFonts w:ascii="Times New Roman" w:hAnsi="Times New Roman" w:cs="Times New Roman"/>
          <w:b/>
          <w:sz w:val="32"/>
          <w:szCs w:val="32"/>
        </w:rPr>
        <w:t xml:space="preserve">выпуска </w:t>
      </w:r>
      <w:r w:rsidR="005A05E5">
        <w:rPr>
          <w:rFonts w:ascii="Times New Roman" w:hAnsi="Times New Roman" w:cs="Times New Roman"/>
          <w:b/>
          <w:sz w:val="32"/>
          <w:szCs w:val="32"/>
          <w:lang w:val="en-US"/>
        </w:rPr>
        <w:t>3</w:t>
      </w:r>
      <w:r w:rsidR="005A05E5">
        <w:rPr>
          <w:rFonts w:ascii="Times New Roman" w:hAnsi="Times New Roman" w:cs="Times New Roman"/>
          <w:b/>
          <w:sz w:val="32"/>
          <w:szCs w:val="32"/>
        </w:rPr>
        <w:t xml:space="preserve"> (1</w:t>
      </w:r>
      <w:r w:rsidR="005A05E5">
        <w:rPr>
          <w:rFonts w:ascii="Times New Roman" w:hAnsi="Times New Roman" w:cs="Times New Roman"/>
          <w:b/>
          <w:sz w:val="32"/>
          <w:szCs w:val="32"/>
          <w:lang w:val="en-US"/>
        </w:rPr>
        <w:t>9</w:t>
      </w:r>
      <w:r w:rsidRPr="00F369FD">
        <w:rPr>
          <w:rFonts w:ascii="Times New Roman" w:hAnsi="Times New Roman" w:cs="Times New Roman"/>
          <w:b/>
          <w:sz w:val="32"/>
          <w:szCs w:val="32"/>
        </w:rPr>
        <w:t>) за 201</w:t>
      </w:r>
      <w:r w:rsidR="005A05E5">
        <w:rPr>
          <w:rFonts w:ascii="Times New Roman" w:hAnsi="Times New Roman" w:cs="Times New Roman"/>
          <w:b/>
          <w:sz w:val="32"/>
          <w:szCs w:val="32"/>
          <w:lang w:val="en-US"/>
        </w:rPr>
        <w:t>4</w:t>
      </w:r>
      <w:r w:rsidRPr="00F369FD">
        <w:rPr>
          <w:rFonts w:ascii="Times New Roman" w:hAnsi="Times New Roman" w:cs="Times New Roman"/>
          <w:b/>
          <w:sz w:val="32"/>
          <w:szCs w:val="32"/>
        </w:rPr>
        <w:t xml:space="preserve"> год</w:t>
      </w:r>
    </w:p>
    <w:p w:rsidR="00066B73" w:rsidRPr="00F369FD" w:rsidRDefault="00066B73" w:rsidP="00066B73">
      <w:pPr>
        <w:spacing w:line="360" w:lineRule="auto"/>
        <w:contextualSpacing/>
        <w:jc w:val="center"/>
        <w:rPr>
          <w:rFonts w:ascii="Times New Roman" w:hAnsi="Times New Roman" w:cs="Times New Roman"/>
          <w:b/>
          <w:sz w:val="32"/>
          <w:szCs w:val="32"/>
        </w:rPr>
      </w:pPr>
      <w:r w:rsidRPr="00F369FD">
        <w:rPr>
          <w:rFonts w:ascii="Times New Roman" w:hAnsi="Times New Roman" w:cs="Times New Roman"/>
          <w:b/>
          <w:sz w:val="32"/>
          <w:szCs w:val="32"/>
        </w:rPr>
        <w:t>н</w:t>
      </w:r>
      <w:r w:rsidRPr="00F369FD">
        <w:rPr>
          <w:rFonts w:ascii="Times New Roman" w:eastAsia="Times New Roman" w:hAnsi="Times New Roman" w:cs="Times New Roman"/>
          <w:b/>
          <w:kern w:val="36"/>
          <w:sz w:val="32"/>
          <w:szCs w:val="32"/>
          <w:lang w:eastAsia="ru-RU"/>
        </w:rPr>
        <w:t>аучного журнала «Вестник Пермского университета. Философия. Психология. Социология»</w:t>
      </w:r>
    </w:p>
    <w:p w:rsidR="00066B73" w:rsidRPr="00C0420F" w:rsidRDefault="00066B73" w:rsidP="00066B73">
      <w:pPr>
        <w:spacing w:line="360" w:lineRule="auto"/>
        <w:contextualSpacing/>
        <w:rPr>
          <w:rFonts w:ascii="Times New Roman" w:hAnsi="Times New Roman" w:cs="Times New Roman"/>
          <w:sz w:val="28"/>
          <w:szCs w:val="28"/>
        </w:rPr>
      </w:pPr>
    </w:p>
    <w:p w:rsidR="00066B73" w:rsidRPr="00AB639E" w:rsidRDefault="00066B73" w:rsidP="00066B73">
      <w:pPr>
        <w:spacing w:line="360" w:lineRule="auto"/>
        <w:contextualSpacing/>
        <w:jc w:val="center"/>
        <w:rPr>
          <w:rFonts w:ascii="Times New Roman" w:hAnsi="Times New Roman" w:cs="Times New Roman"/>
          <w:b/>
          <w:sz w:val="28"/>
          <w:szCs w:val="28"/>
        </w:rPr>
      </w:pPr>
      <w:r w:rsidRPr="00C0420F">
        <w:rPr>
          <w:rFonts w:ascii="Times New Roman" w:hAnsi="Times New Roman" w:cs="Times New Roman"/>
          <w:b/>
          <w:sz w:val="28"/>
          <w:szCs w:val="28"/>
        </w:rPr>
        <w:t>ФИЛОСОФИЯ</w:t>
      </w:r>
    </w:p>
    <w:p w:rsidR="00AB639E" w:rsidRPr="00AB639E" w:rsidRDefault="00AB639E" w:rsidP="00AB639E">
      <w:pPr>
        <w:pStyle w:val="a5"/>
        <w:spacing w:after="120"/>
        <w:rPr>
          <w:szCs w:val="24"/>
        </w:rPr>
      </w:pPr>
      <w:r w:rsidRPr="00AB639E">
        <w:rPr>
          <w:szCs w:val="24"/>
        </w:rPr>
        <w:t xml:space="preserve">Орлов С.В. </w:t>
      </w:r>
      <w:r w:rsidRPr="00AB639E">
        <w:rPr>
          <w:b w:val="0"/>
          <w:i w:val="0"/>
          <w:szCs w:val="24"/>
        </w:rPr>
        <w:t>НОВЫЙ СЕТЕВОЙ ЖУРНАЛ «ФИЛОСОФИЯ И ГУМАНИТАРНЫЕ НАУКИ В ИНФОРМАЦИОННОМ ОБЩЕСТВЕ»: НАПРАВЛЕНИЯ ИССЛЕДОВАНИЙ И ПРОБЛЕМЫ</w:t>
      </w:r>
    </w:p>
    <w:p w:rsidR="00AB639E" w:rsidRPr="00AB639E" w:rsidRDefault="00AB639E" w:rsidP="00AB639E">
      <w:pPr>
        <w:pStyle w:val="a3"/>
        <w:spacing w:line="276" w:lineRule="auto"/>
        <w:ind w:left="0" w:right="-1"/>
        <w:rPr>
          <w:spacing w:val="-2"/>
          <w:sz w:val="24"/>
          <w:szCs w:val="24"/>
          <w:lang w:val="ru-RU"/>
        </w:rPr>
      </w:pPr>
      <w:r w:rsidRPr="00AB639E">
        <w:rPr>
          <w:i/>
          <w:spacing w:val="-2"/>
          <w:sz w:val="24"/>
          <w:szCs w:val="24"/>
          <w:lang w:val="ru-RU"/>
        </w:rPr>
        <w:t xml:space="preserve">Аннотация: </w:t>
      </w:r>
      <w:r w:rsidRPr="00AB639E">
        <w:rPr>
          <w:spacing w:val="-2"/>
          <w:sz w:val="24"/>
          <w:szCs w:val="24"/>
          <w:lang w:val="ru-RU"/>
        </w:rPr>
        <w:t>В статье анализируется содержание первых трех номеров нового сетевого издания — «Философия и г</w:t>
      </w:r>
      <w:r w:rsidRPr="00AB639E">
        <w:rPr>
          <w:spacing w:val="-2"/>
          <w:sz w:val="24"/>
          <w:szCs w:val="24"/>
          <w:lang w:val="ru-RU"/>
        </w:rPr>
        <w:t>у</w:t>
      </w:r>
      <w:r w:rsidRPr="00AB639E">
        <w:rPr>
          <w:spacing w:val="-2"/>
          <w:sz w:val="24"/>
          <w:szCs w:val="24"/>
          <w:lang w:val="ru-RU"/>
        </w:rPr>
        <w:t>манитарные науки в информационном обществе», открытого в Санкт-Петербургском государственном университете аэрокосмического приборостроения. Редколлегия подходит к задаче изучения современного общества комплексно, опираясь на исследования в области различных социально-гуманитарных наук. В первых номерах обсуждаются философская концепция информационного общества, современная философия техники, те</w:t>
      </w:r>
      <w:r w:rsidRPr="00AB639E">
        <w:rPr>
          <w:spacing w:val="-2"/>
          <w:sz w:val="24"/>
          <w:szCs w:val="24"/>
          <w:lang w:val="ru-RU"/>
        </w:rPr>
        <w:t>о</w:t>
      </w:r>
      <w:r w:rsidRPr="00AB639E">
        <w:rPr>
          <w:spacing w:val="-2"/>
          <w:sz w:val="24"/>
          <w:szCs w:val="24"/>
          <w:lang w:val="ru-RU"/>
        </w:rPr>
        <w:t>рия культуры, а также материалы по истории отечественной науки и современная оценка ее идей.</w:t>
      </w:r>
    </w:p>
    <w:p w:rsidR="00AB639E" w:rsidRPr="00AB639E" w:rsidRDefault="00AB639E" w:rsidP="00AB639E">
      <w:pPr>
        <w:pStyle w:val="a3"/>
        <w:spacing w:line="276" w:lineRule="auto"/>
        <w:ind w:left="0" w:right="-1"/>
        <w:rPr>
          <w:sz w:val="24"/>
          <w:szCs w:val="24"/>
          <w:lang w:val="ru-RU"/>
        </w:rPr>
      </w:pPr>
      <w:r w:rsidRPr="00AB639E">
        <w:rPr>
          <w:i/>
          <w:sz w:val="24"/>
          <w:szCs w:val="24"/>
          <w:lang w:val="ru-RU"/>
        </w:rPr>
        <w:t>Ключевые слова:</w:t>
      </w:r>
      <w:r w:rsidRPr="00AB639E">
        <w:rPr>
          <w:sz w:val="24"/>
          <w:szCs w:val="24"/>
          <w:lang w:val="ru-RU"/>
        </w:rPr>
        <w:t xml:space="preserve"> философия информационного общества; сетевой журнал; ноосфера; философия те</w:t>
      </w:r>
      <w:r w:rsidRPr="00AB639E">
        <w:rPr>
          <w:sz w:val="24"/>
          <w:szCs w:val="24"/>
          <w:lang w:val="ru-RU"/>
        </w:rPr>
        <w:t>х</w:t>
      </w:r>
      <w:r w:rsidRPr="00AB639E">
        <w:rPr>
          <w:sz w:val="24"/>
          <w:szCs w:val="24"/>
          <w:lang w:val="ru-RU"/>
        </w:rPr>
        <w:t>ники; история отечественной науки.</w:t>
      </w:r>
    </w:p>
    <w:p w:rsidR="00AB639E" w:rsidRPr="00AB639E" w:rsidRDefault="00AB639E" w:rsidP="00AB639E">
      <w:pPr>
        <w:pStyle w:val="a3"/>
        <w:ind w:left="0" w:right="-1"/>
        <w:rPr>
          <w:sz w:val="24"/>
          <w:szCs w:val="24"/>
        </w:rPr>
      </w:pPr>
    </w:p>
    <w:p w:rsidR="00AB639E" w:rsidRDefault="00AB639E" w:rsidP="00AB639E">
      <w:pPr>
        <w:pStyle w:val="a5"/>
        <w:spacing w:line="360" w:lineRule="auto"/>
        <w:ind w:right="-1"/>
        <w:jc w:val="both"/>
        <w:rPr>
          <w:b w:val="0"/>
          <w:i w:val="0"/>
          <w:szCs w:val="24"/>
        </w:rPr>
      </w:pPr>
      <w:r w:rsidRPr="00AB639E">
        <w:rPr>
          <w:szCs w:val="24"/>
        </w:rPr>
        <w:t>Орлов Сергей Владимирович</w:t>
      </w:r>
      <w:r w:rsidRPr="00AB639E">
        <w:rPr>
          <w:b w:val="0"/>
          <w:i w:val="0"/>
          <w:szCs w:val="24"/>
        </w:rPr>
        <w:t xml:space="preserve"> - доктор философских наук, профессор кафедры истории и философии; Санкт-Петербургский государственный университет аэрокосмического приборостроения; 190000, Санкт-Петербург, ул. Большая Морская, 67; </w:t>
      </w:r>
      <w:proofErr w:type="spellStart"/>
      <w:r w:rsidRPr="00AB639E">
        <w:rPr>
          <w:b w:val="0"/>
          <w:i w:val="0"/>
          <w:szCs w:val="24"/>
        </w:rPr>
        <w:t>e-mail</w:t>
      </w:r>
      <w:proofErr w:type="spellEnd"/>
      <w:r w:rsidRPr="00AB639E">
        <w:rPr>
          <w:b w:val="0"/>
          <w:i w:val="0"/>
          <w:szCs w:val="24"/>
        </w:rPr>
        <w:t>: orlov5508@rambler.ru.</w:t>
      </w:r>
    </w:p>
    <w:p w:rsidR="00AB639E" w:rsidRPr="00CC47B6" w:rsidRDefault="00AB639E" w:rsidP="00AB639E">
      <w:pPr>
        <w:pStyle w:val="2"/>
      </w:pPr>
      <w:bookmarkStart w:id="0" w:name="_Toc368043215"/>
    </w:p>
    <w:bookmarkEnd w:id="0"/>
    <w:p w:rsidR="00AB639E" w:rsidRPr="00AB639E" w:rsidRDefault="00AB639E" w:rsidP="00AB639E">
      <w:pPr>
        <w:pStyle w:val="a5"/>
        <w:spacing w:after="120"/>
        <w:rPr>
          <w:b w:val="0"/>
          <w:i w:val="0"/>
          <w:szCs w:val="24"/>
        </w:rPr>
      </w:pPr>
      <w:r w:rsidRPr="00AB639E">
        <w:rPr>
          <w:szCs w:val="24"/>
        </w:rPr>
        <w:t>Климова А.В.</w:t>
      </w:r>
      <w:r w:rsidRPr="00AB639E">
        <w:rPr>
          <w:b w:val="0"/>
          <w:i w:val="0"/>
          <w:szCs w:val="24"/>
        </w:rPr>
        <w:t xml:space="preserve"> СУЩНОСТНАЯ СВЯЗЬ ИНТЕЛЛИГЕНЦИИ СО СВЕТСКОЙ КУЛЬТУРНОЙ ТРАДИЦИЕЙ</w:t>
      </w:r>
    </w:p>
    <w:p w:rsidR="00AB639E" w:rsidRPr="00AB639E" w:rsidRDefault="00AB639E" w:rsidP="00AB639E">
      <w:pPr>
        <w:pStyle w:val="a3"/>
        <w:spacing w:line="276" w:lineRule="auto"/>
        <w:ind w:left="0" w:right="-1"/>
        <w:rPr>
          <w:sz w:val="24"/>
          <w:szCs w:val="24"/>
          <w:lang w:val="ru-RU"/>
        </w:rPr>
      </w:pPr>
      <w:r w:rsidRPr="00AB639E">
        <w:rPr>
          <w:i/>
          <w:spacing w:val="-2"/>
          <w:sz w:val="24"/>
          <w:szCs w:val="24"/>
          <w:lang w:val="ru-RU"/>
        </w:rPr>
        <w:t xml:space="preserve">Аннотация: </w:t>
      </w:r>
      <w:r w:rsidRPr="00AB639E">
        <w:rPr>
          <w:sz w:val="24"/>
          <w:szCs w:val="24"/>
          <w:lang w:val="ru-RU"/>
        </w:rPr>
        <w:t xml:space="preserve">Цель статьи показать роль и влияние интеллигенции как социальной общности в выборе, сохранении, передаче и развитии культурной традиции, что </w:t>
      </w:r>
      <w:proofErr w:type="spellStart"/>
      <w:r w:rsidRPr="00AB639E">
        <w:rPr>
          <w:sz w:val="24"/>
          <w:szCs w:val="24"/>
          <w:lang w:val="ru-RU"/>
        </w:rPr>
        <w:t>сущностно</w:t>
      </w:r>
      <w:proofErr w:type="spellEnd"/>
      <w:r w:rsidRPr="00AB639E">
        <w:rPr>
          <w:sz w:val="24"/>
          <w:szCs w:val="24"/>
          <w:lang w:val="ru-RU"/>
        </w:rPr>
        <w:t xml:space="preserve"> связано с творческим потенциалом гуманистической светской культурной традиции. Подлинная миссия интеллигенции — в сохранении, развитии и трансляции прогрессивной культурной традиции населению, в гуманистической направле</w:t>
      </w:r>
      <w:r w:rsidRPr="00AB639E">
        <w:rPr>
          <w:sz w:val="24"/>
          <w:szCs w:val="24"/>
          <w:lang w:val="ru-RU"/>
        </w:rPr>
        <w:t>н</w:t>
      </w:r>
      <w:r w:rsidRPr="00AB639E">
        <w:rPr>
          <w:sz w:val="24"/>
          <w:szCs w:val="24"/>
          <w:lang w:val="ru-RU"/>
        </w:rPr>
        <w:t>ности и консолидации общества в его правовом, политическом, нравственном и эстетическом состо</w:t>
      </w:r>
      <w:r w:rsidRPr="00AB639E">
        <w:rPr>
          <w:sz w:val="24"/>
          <w:szCs w:val="24"/>
          <w:lang w:val="ru-RU"/>
        </w:rPr>
        <w:t>я</w:t>
      </w:r>
      <w:r w:rsidRPr="00AB639E">
        <w:rPr>
          <w:sz w:val="24"/>
          <w:szCs w:val="24"/>
          <w:lang w:val="ru-RU"/>
        </w:rPr>
        <w:t>нии. Акцентировано внимание на основных аспектах деятельности интеллигенции: познание, наука, образование, воспитание, нравственный, эстетический и мировоззренческий поиск. Именно их рассмотрение и составляет аналитическую основу для выяснения сущностной связи интеллигенции со светской культурной традиц</w:t>
      </w:r>
      <w:r w:rsidRPr="00AB639E">
        <w:rPr>
          <w:sz w:val="24"/>
          <w:szCs w:val="24"/>
          <w:lang w:val="ru-RU"/>
        </w:rPr>
        <w:t>и</w:t>
      </w:r>
      <w:r w:rsidRPr="00AB639E">
        <w:rPr>
          <w:sz w:val="24"/>
          <w:szCs w:val="24"/>
          <w:lang w:val="ru-RU"/>
        </w:rPr>
        <w:t>ей.</w:t>
      </w:r>
    </w:p>
    <w:p w:rsidR="00AB639E" w:rsidRPr="00AB639E" w:rsidRDefault="00AB639E" w:rsidP="00AB639E">
      <w:pPr>
        <w:pStyle w:val="a3"/>
        <w:spacing w:line="276" w:lineRule="auto"/>
        <w:ind w:left="0" w:right="-1"/>
        <w:rPr>
          <w:sz w:val="24"/>
          <w:szCs w:val="24"/>
          <w:lang w:val="ru-RU"/>
        </w:rPr>
      </w:pPr>
      <w:proofErr w:type="gramStart"/>
      <w:r w:rsidRPr="00AB639E">
        <w:rPr>
          <w:i/>
          <w:iCs/>
          <w:sz w:val="24"/>
          <w:szCs w:val="24"/>
          <w:lang w:val="ru-RU"/>
        </w:rPr>
        <w:lastRenderedPageBreak/>
        <w:t>Ключевые слова:</w:t>
      </w:r>
      <w:r w:rsidRPr="00AB639E">
        <w:rPr>
          <w:sz w:val="24"/>
          <w:szCs w:val="24"/>
          <w:lang w:val="ru-RU"/>
        </w:rPr>
        <w:t xml:space="preserve"> интеллигенция; культурная традиция; светская культурная традиция; наука; образование; воспитание; мировоззрение.</w:t>
      </w:r>
      <w:proofErr w:type="gramEnd"/>
    </w:p>
    <w:p w:rsidR="00AB639E" w:rsidRPr="00AB639E" w:rsidRDefault="00AB639E" w:rsidP="00AB639E">
      <w:pPr>
        <w:pStyle w:val="a3"/>
        <w:spacing w:line="259" w:lineRule="auto"/>
        <w:ind w:left="0" w:right="-1"/>
        <w:rPr>
          <w:sz w:val="24"/>
          <w:szCs w:val="24"/>
          <w:lang w:val="ru-RU"/>
        </w:rPr>
      </w:pPr>
    </w:p>
    <w:p w:rsidR="00AB639E" w:rsidRDefault="00AB639E" w:rsidP="00AB639E">
      <w:pPr>
        <w:pStyle w:val="a5"/>
        <w:spacing w:line="360" w:lineRule="auto"/>
        <w:ind w:right="-1"/>
        <w:jc w:val="both"/>
        <w:rPr>
          <w:rStyle w:val="a8"/>
          <w:b w:val="0"/>
          <w:i w:val="0"/>
          <w:sz w:val="24"/>
          <w:szCs w:val="24"/>
        </w:rPr>
      </w:pPr>
      <w:r w:rsidRPr="00AB639E">
        <w:rPr>
          <w:szCs w:val="24"/>
        </w:rPr>
        <w:t>Климова Александра Валериановна</w:t>
      </w:r>
      <w:r w:rsidRPr="00AB639E">
        <w:rPr>
          <w:b w:val="0"/>
          <w:i w:val="0"/>
          <w:szCs w:val="24"/>
        </w:rPr>
        <w:t xml:space="preserve"> - </w:t>
      </w:r>
      <w:r w:rsidRPr="00AB639E">
        <w:rPr>
          <w:rStyle w:val="a8"/>
          <w:b w:val="0"/>
          <w:i w:val="0"/>
          <w:sz w:val="24"/>
          <w:szCs w:val="24"/>
        </w:rPr>
        <w:t xml:space="preserve">кандидат философских наук, доцент кафедры философии и права; </w:t>
      </w:r>
      <w:proofErr w:type="spellStart"/>
      <w:r w:rsidRPr="00AB639E">
        <w:rPr>
          <w:rStyle w:val="a8"/>
          <w:b w:val="0"/>
          <w:i w:val="0"/>
          <w:sz w:val="24"/>
          <w:szCs w:val="24"/>
        </w:rPr>
        <w:t>Днепродзержинский</w:t>
      </w:r>
      <w:proofErr w:type="spellEnd"/>
      <w:r w:rsidRPr="00AB639E">
        <w:rPr>
          <w:rStyle w:val="a8"/>
          <w:b w:val="0"/>
          <w:i w:val="0"/>
          <w:sz w:val="24"/>
          <w:szCs w:val="24"/>
        </w:rPr>
        <w:t xml:space="preserve"> государственный технический университет; Украина, 51918, Днепродзержинск, ул. </w:t>
      </w:r>
      <w:proofErr w:type="spellStart"/>
      <w:r w:rsidRPr="00AB639E">
        <w:rPr>
          <w:rStyle w:val="a8"/>
          <w:b w:val="0"/>
          <w:i w:val="0"/>
          <w:sz w:val="24"/>
          <w:szCs w:val="24"/>
        </w:rPr>
        <w:t>Днепростроевская</w:t>
      </w:r>
      <w:proofErr w:type="spellEnd"/>
      <w:r w:rsidRPr="00AB639E">
        <w:rPr>
          <w:rStyle w:val="a8"/>
          <w:b w:val="0"/>
          <w:i w:val="0"/>
          <w:sz w:val="24"/>
          <w:szCs w:val="24"/>
        </w:rPr>
        <w:t xml:space="preserve">, 2; </w:t>
      </w:r>
      <w:proofErr w:type="spellStart"/>
      <w:r w:rsidRPr="00AB639E">
        <w:rPr>
          <w:rStyle w:val="a8"/>
          <w:b w:val="0"/>
          <w:i w:val="0"/>
          <w:sz w:val="24"/>
          <w:szCs w:val="24"/>
        </w:rPr>
        <w:t>e-mail</w:t>
      </w:r>
      <w:proofErr w:type="spellEnd"/>
      <w:r w:rsidRPr="00AB639E">
        <w:rPr>
          <w:rStyle w:val="a8"/>
          <w:b w:val="0"/>
          <w:i w:val="0"/>
          <w:sz w:val="24"/>
          <w:szCs w:val="24"/>
        </w:rPr>
        <w:t xml:space="preserve">: </w:t>
      </w:r>
      <w:proofErr w:type="spellStart"/>
      <w:r w:rsidRPr="00AB639E">
        <w:rPr>
          <w:rStyle w:val="a8"/>
          <w:b w:val="0"/>
          <w:i w:val="0"/>
          <w:sz w:val="24"/>
          <w:szCs w:val="24"/>
          <w:lang w:val="en-US"/>
        </w:rPr>
        <w:t>klim</w:t>
      </w:r>
      <w:proofErr w:type="spellEnd"/>
      <w:r w:rsidRPr="00AB639E">
        <w:rPr>
          <w:rStyle w:val="a8"/>
          <w:b w:val="0"/>
          <w:i w:val="0"/>
          <w:sz w:val="24"/>
          <w:szCs w:val="24"/>
        </w:rPr>
        <w:t>_</w:t>
      </w:r>
      <w:proofErr w:type="spellStart"/>
      <w:r w:rsidRPr="00AB639E">
        <w:rPr>
          <w:rStyle w:val="a8"/>
          <w:b w:val="0"/>
          <w:i w:val="0"/>
          <w:sz w:val="24"/>
          <w:szCs w:val="24"/>
          <w:lang w:val="en-US"/>
        </w:rPr>
        <w:t>aleks</w:t>
      </w:r>
      <w:proofErr w:type="spellEnd"/>
      <w:r w:rsidRPr="00AB639E">
        <w:rPr>
          <w:rStyle w:val="a8"/>
          <w:b w:val="0"/>
          <w:i w:val="0"/>
          <w:sz w:val="24"/>
          <w:szCs w:val="24"/>
        </w:rPr>
        <w:t>@</w:t>
      </w:r>
      <w:proofErr w:type="spellStart"/>
      <w:r w:rsidRPr="00AB639E">
        <w:rPr>
          <w:rStyle w:val="a8"/>
          <w:b w:val="0"/>
          <w:i w:val="0"/>
          <w:sz w:val="24"/>
          <w:szCs w:val="24"/>
          <w:lang w:val="en-US"/>
        </w:rPr>
        <w:t>ukr</w:t>
      </w:r>
      <w:proofErr w:type="spellEnd"/>
      <w:r w:rsidRPr="00AB639E">
        <w:rPr>
          <w:rStyle w:val="a8"/>
          <w:b w:val="0"/>
          <w:i w:val="0"/>
          <w:sz w:val="24"/>
          <w:szCs w:val="24"/>
        </w:rPr>
        <w:t>.</w:t>
      </w:r>
      <w:r w:rsidRPr="00AB639E">
        <w:rPr>
          <w:rStyle w:val="a8"/>
          <w:b w:val="0"/>
          <w:i w:val="0"/>
          <w:sz w:val="24"/>
          <w:szCs w:val="24"/>
          <w:lang w:val="en-US"/>
        </w:rPr>
        <w:t>net</w:t>
      </w:r>
      <w:r>
        <w:rPr>
          <w:rStyle w:val="a8"/>
          <w:b w:val="0"/>
          <w:i w:val="0"/>
          <w:sz w:val="24"/>
          <w:szCs w:val="24"/>
        </w:rPr>
        <w:t>.</w:t>
      </w:r>
    </w:p>
    <w:p w:rsidR="00AB639E" w:rsidRPr="009F0C3E" w:rsidRDefault="00AB639E" w:rsidP="00AB639E">
      <w:pPr>
        <w:pStyle w:val="2"/>
      </w:pPr>
      <w:bookmarkStart w:id="1" w:name="_Toc368043223"/>
    </w:p>
    <w:p w:rsidR="00AB639E" w:rsidRPr="00AB639E" w:rsidRDefault="00AB639E" w:rsidP="00AB639E">
      <w:pPr>
        <w:pStyle w:val="a5"/>
        <w:spacing w:after="120"/>
        <w:rPr>
          <w:b w:val="0"/>
          <w:i w:val="0"/>
          <w:szCs w:val="24"/>
        </w:rPr>
      </w:pPr>
      <w:r w:rsidRPr="00AB639E">
        <w:rPr>
          <w:szCs w:val="24"/>
        </w:rPr>
        <w:t xml:space="preserve">Орлов </w:t>
      </w:r>
      <w:bookmarkEnd w:id="1"/>
      <w:r w:rsidRPr="00AB639E">
        <w:rPr>
          <w:szCs w:val="24"/>
        </w:rPr>
        <w:t xml:space="preserve">М.О., </w:t>
      </w:r>
      <w:proofErr w:type="spellStart"/>
      <w:r w:rsidRPr="00AB639E">
        <w:rPr>
          <w:szCs w:val="24"/>
        </w:rPr>
        <w:t>Алебастрова</w:t>
      </w:r>
      <w:proofErr w:type="spellEnd"/>
      <w:r w:rsidRPr="00AB639E">
        <w:rPr>
          <w:szCs w:val="24"/>
        </w:rPr>
        <w:t xml:space="preserve"> А.А.</w:t>
      </w:r>
      <w:r w:rsidRPr="00AB639E">
        <w:rPr>
          <w:b w:val="0"/>
          <w:i w:val="0"/>
          <w:szCs w:val="24"/>
        </w:rPr>
        <w:t xml:space="preserve"> ОТ ПОНИМАНИЯ К ИНТЕРСУБЪЕКТИВНОСТИ: ОПЫТ СОЦИАЛЬНО-ФИЛОСОФСКОЙ РЕФЛЕКСИИ</w:t>
      </w:r>
    </w:p>
    <w:p w:rsidR="00AB639E" w:rsidRPr="00BE0A4C" w:rsidRDefault="00AB639E" w:rsidP="00BE0A4C">
      <w:pPr>
        <w:pStyle w:val="a3"/>
        <w:spacing w:line="276" w:lineRule="auto"/>
        <w:ind w:left="0" w:right="-1"/>
        <w:rPr>
          <w:sz w:val="24"/>
          <w:szCs w:val="24"/>
          <w:lang w:val="ru-RU"/>
        </w:rPr>
      </w:pPr>
      <w:r w:rsidRPr="00BE0A4C">
        <w:rPr>
          <w:i/>
          <w:spacing w:val="-2"/>
          <w:sz w:val="24"/>
          <w:szCs w:val="24"/>
          <w:lang w:val="ru-RU"/>
        </w:rPr>
        <w:t xml:space="preserve">Аннотация: </w:t>
      </w:r>
      <w:r w:rsidRPr="00BE0A4C">
        <w:rPr>
          <w:sz w:val="24"/>
          <w:szCs w:val="24"/>
          <w:lang w:val="ru-RU"/>
        </w:rPr>
        <w:t xml:space="preserve">Говоря о значении феномена понимания и </w:t>
      </w:r>
      <w:proofErr w:type="spellStart"/>
      <w:r w:rsidRPr="00BE0A4C">
        <w:rPr>
          <w:sz w:val="24"/>
          <w:szCs w:val="24"/>
          <w:lang w:val="ru-RU"/>
        </w:rPr>
        <w:t>интерсубъективности</w:t>
      </w:r>
      <w:proofErr w:type="spellEnd"/>
      <w:r w:rsidRPr="00BE0A4C">
        <w:rPr>
          <w:sz w:val="24"/>
          <w:szCs w:val="24"/>
          <w:lang w:val="ru-RU"/>
        </w:rPr>
        <w:t xml:space="preserve"> в преломлении опыта с</w:t>
      </w:r>
      <w:r w:rsidRPr="00BE0A4C">
        <w:rPr>
          <w:sz w:val="24"/>
          <w:szCs w:val="24"/>
          <w:lang w:val="ru-RU"/>
        </w:rPr>
        <w:t>о</w:t>
      </w:r>
      <w:r w:rsidRPr="00BE0A4C">
        <w:rPr>
          <w:sz w:val="24"/>
          <w:szCs w:val="24"/>
          <w:lang w:val="ru-RU"/>
        </w:rPr>
        <w:t xml:space="preserve">циально-философской рефлексии, авторы формулируют и обосновывают идею социально-философского анализа понимания и </w:t>
      </w:r>
      <w:proofErr w:type="spellStart"/>
      <w:r w:rsidRPr="00BE0A4C">
        <w:rPr>
          <w:sz w:val="24"/>
          <w:szCs w:val="24"/>
          <w:lang w:val="ru-RU"/>
        </w:rPr>
        <w:t>интерсубъетивности</w:t>
      </w:r>
      <w:proofErr w:type="spellEnd"/>
      <w:r w:rsidRPr="00BE0A4C">
        <w:rPr>
          <w:sz w:val="24"/>
          <w:szCs w:val="24"/>
          <w:lang w:val="ru-RU"/>
        </w:rPr>
        <w:t xml:space="preserve"> как категориальных форм опыта взаимодействия. В исследовании обосновывается гипотеза, согласно которой понимание и </w:t>
      </w:r>
      <w:proofErr w:type="spellStart"/>
      <w:r w:rsidRPr="00BE0A4C">
        <w:rPr>
          <w:sz w:val="24"/>
          <w:szCs w:val="24"/>
          <w:lang w:val="ru-RU"/>
        </w:rPr>
        <w:t>интерсубъектиность</w:t>
      </w:r>
      <w:proofErr w:type="spellEnd"/>
      <w:r w:rsidRPr="00BE0A4C">
        <w:rPr>
          <w:sz w:val="24"/>
          <w:szCs w:val="24"/>
          <w:lang w:val="ru-RU"/>
        </w:rPr>
        <w:t xml:space="preserve"> являются принципами бытия человека и общества. Рассмотрение понимания и </w:t>
      </w:r>
      <w:proofErr w:type="spellStart"/>
      <w:r w:rsidRPr="00BE0A4C">
        <w:rPr>
          <w:sz w:val="24"/>
          <w:szCs w:val="24"/>
          <w:lang w:val="ru-RU"/>
        </w:rPr>
        <w:t>интерсубъективности</w:t>
      </w:r>
      <w:proofErr w:type="spellEnd"/>
      <w:r w:rsidRPr="00BE0A4C">
        <w:rPr>
          <w:sz w:val="24"/>
          <w:szCs w:val="24"/>
          <w:lang w:val="ru-RU"/>
        </w:rPr>
        <w:t xml:space="preserve"> как философских категорий, образующих структуру взаимодействия, дает возможность их применения к осмыслению всех социальных процессов, происходящих в человеческом обществе. Предложенная концепция философского анализа понимания и </w:t>
      </w:r>
      <w:proofErr w:type="spellStart"/>
      <w:r w:rsidRPr="00BE0A4C">
        <w:rPr>
          <w:sz w:val="24"/>
          <w:szCs w:val="24"/>
          <w:lang w:val="ru-RU"/>
        </w:rPr>
        <w:t>интерсубъективности</w:t>
      </w:r>
      <w:proofErr w:type="spellEnd"/>
      <w:r w:rsidRPr="00BE0A4C">
        <w:rPr>
          <w:sz w:val="24"/>
          <w:szCs w:val="24"/>
          <w:lang w:val="ru-RU"/>
        </w:rPr>
        <w:t xml:space="preserve"> реализуется через выявление метафизических, онтологических, </w:t>
      </w:r>
      <w:proofErr w:type="spellStart"/>
      <w:r w:rsidRPr="00BE0A4C">
        <w:rPr>
          <w:sz w:val="24"/>
          <w:szCs w:val="24"/>
          <w:lang w:val="ru-RU"/>
        </w:rPr>
        <w:t>аксиологических</w:t>
      </w:r>
      <w:proofErr w:type="spellEnd"/>
      <w:r w:rsidRPr="00BE0A4C">
        <w:rPr>
          <w:sz w:val="24"/>
          <w:szCs w:val="24"/>
          <w:lang w:val="ru-RU"/>
        </w:rPr>
        <w:t xml:space="preserve">, гносеологических, методологических, </w:t>
      </w:r>
      <w:proofErr w:type="spellStart"/>
      <w:r w:rsidRPr="00BE0A4C">
        <w:rPr>
          <w:sz w:val="24"/>
          <w:szCs w:val="24"/>
          <w:lang w:val="ru-RU"/>
        </w:rPr>
        <w:t>праксиологических</w:t>
      </w:r>
      <w:proofErr w:type="spellEnd"/>
      <w:r w:rsidRPr="00BE0A4C">
        <w:rPr>
          <w:sz w:val="24"/>
          <w:szCs w:val="24"/>
          <w:lang w:val="ru-RU"/>
        </w:rPr>
        <w:t xml:space="preserve"> оснований.</w:t>
      </w:r>
    </w:p>
    <w:p w:rsidR="00AB639E" w:rsidRPr="00BE0A4C" w:rsidRDefault="00AB639E" w:rsidP="00BE0A4C">
      <w:pPr>
        <w:pStyle w:val="a5"/>
        <w:spacing w:line="276" w:lineRule="auto"/>
        <w:ind w:right="-1"/>
        <w:jc w:val="both"/>
        <w:rPr>
          <w:b w:val="0"/>
          <w:i w:val="0"/>
          <w:szCs w:val="24"/>
        </w:rPr>
      </w:pPr>
      <w:proofErr w:type="gramStart"/>
      <w:r w:rsidRPr="00BE0A4C">
        <w:rPr>
          <w:b w:val="0"/>
          <w:szCs w:val="24"/>
        </w:rPr>
        <w:t>Ключевые слова:</w:t>
      </w:r>
      <w:r w:rsidRPr="00BE0A4C">
        <w:rPr>
          <w:b w:val="0"/>
          <w:i w:val="0"/>
          <w:szCs w:val="24"/>
        </w:rPr>
        <w:t xml:space="preserve"> понимание; </w:t>
      </w:r>
      <w:proofErr w:type="spellStart"/>
      <w:r w:rsidRPr="00BE0A4C">
        <w:rPr>
          <w:b w:val="0"/>
          <w:i w:val="0"/>
          <w:szCs w:val="24"/>
        </w:rPr>
        <w:t>интерсубъективность</w:t>
      </w:r>
      <w:proofErr w:type="spellEnd"/>
      <w:r w:rsidRPr="00BE0A4C">
        <w:rPr>
          <w:b w:val="0"/>
          <w:i w:val="0"/>
          <w:szCs w:val="24"/>
        </w:rPr>
        <w:t>; диалог; техногенная цивилизация; «</w:t>
      </w:r>
      <w:proofErr w:type="spellStart"/>
      <w:r w:rsidRPr="00BE0A4C">
        <w:rPr>
          <w:b w:val="0"/>
          <w:i w:val="0"/>
          <w:szCs w:val="24"/>
        </w:rPr>
        <w:t>техносфера</w:t>
      </w:r>
      <w:proofErr w:type="spellEnd"/>
      <w:r w:rsidRPr="00BE0A4C">
        <w:rPr>
          <w:b w:val="0"/>
          <w:i w:val="0"/>
          <w:szCs w:val="24"/>
        </w:rPr>
        <w:t>» информатизация; «Другой»; переживания; человеческая природа; одномерный человек.</w:t>
      </w:r>
      <w:proofErr w:type="gramEnd"/>
    </w:p>
    <w:p w:rsidR="00AB639E" w:rsidRPr="00BE0A4C" w:rsidRDefault="00AB639E" w:rsidP="00BE0A4C">
      <w:pPr>
        <w:pStyle w:val="a3"/>
        <w:spacing w:line="259" w:lineRule="auto"/>
        <w:ind w:left="0" w:right="-1"/>
        <w:rPr>
          <w:sz w:val="24"/>
          <w:szCs w:val="24"/>
          <w:lang w:val="ru-RU"/>
        </w:rPr>
      </w:pPr>
    </w:p>
    <w:p w:rsidR="00AB639E" w:rsidRPr="00BE0A4C" w:rsidRDefault="00AB639E" w:rsidP="00BE0A4C">
      <w:pPr>
        <w:pStyle w:val="a5"/>
        <w:spacing w:line="360" w:lineRule="auto"/>
        <w:ind w:right="-1"/>
        <w:jc w:val="both"/>
        <w:rPr>
          <w:b w:val="0"/>
          <w:i w:val="0"/>
          <w:szCs w:val="24"/>
        </w:rPr>
      </w:pPr>
      <w:r w:rsidRPr="00BE0A4C">
        <w:rPr>
          <w:szCs w:val="24"/>
        </w:rPr>
        <w:t>Орлов Михаил Олегович</w:t>
      </w:r>
      <w:r w:rsidR="00BE0A4C" w:rsidRPr="00BE0A4C">
        <w:rPr>
          <w:b w:val="0"/>
          <w:i w:val="0"/>
          <w:szCs w:val="24"/>
        </w:rPr>
        <w:t xml:space="preserve"> - </w:t>
      </w:r>
      <w:r w:rsidRPr="00BE0A4C">
        <w:rPr>
          <w:b w:val="0"/>
          <w:i w:val="0"/>
          <w:szCs w:val="24"/>
        </w:rPr>
        <w:t>доктор философских наук, доцент</w:t>
      </w:r>
      <w:r w:rsidR="00BE0A4C" w:rsidRPr="00BE0A4C">
        <w:rPr>
          <w:b w:val="0"/>
          <w:i w:val="0"/>
          <w:szCs w:val="24"/>
        </w:rPr>
        <w:t xml:space="preserve">, </w:t>
      </w:r>
      <w:r w:rsidRPr="00BE0A4C">
        <w:rPr>
          <w:b w:val="0"/>
          <w:i w:val="0"/>
          <w:szCs w:val="24"/>
        </w:rPr>
        <w:t>декан философского факультета</w:t>
      </w:r>
      <w:r w:rsidR="00BE0A4C" w:rsidRPr="00BE0A4C">
        <w:rPr>
          <w:b w:val="0"/>
          <w:i w:val="0"/>
          <w:szCs w:val="24"/>
        </w:rPr>
        <w:t xml:space="preserve">; </w:t>
      </w:r>
      <w:r w:rsidRPr="00BE0A4C">
        <w:rPr>
          <w:b w:val="0"/>
          <w:i w:val="0"/>
          <w:szCs w:val="24"/>
        </w:rPr>
        <w:t>Саратовский государственный университет им. Н.Г. Чернышевского</w:t>
      </w:r>
      <w:r w:rsidR="00BE0A4C" w:rsidRPr="00BE0A4C">
        <w:rPr>
          <w:b w:val="0"/>
          <w:i w:val="0"/>
          <w:szCs w:val="24"/>
        </w:rPr>
        <w:t xml:space="preserve">; </w:t>
      </w:r>
      <w:r w:rsidRPr="00BE0A4C">
        <w:rPr>
          <w:b w:val="0"/>
          <w:i w:val="0"/>
          <w:szCs w:val="24"/>
        </w:rPr>
        <w:t>410012, Саратов, ул. Астраханская, 83</w:t>
      </w:r>
      <w:r w:rsidR="00BE0A4C" w:rsidRPr="00BE0A4C">
        <w:rPr>
          <w:b w:val="0"/>
          <w:i w:val="0"/>
          <w:szCs w:val="24"/>
        </w:rPr>
        <w:t xml:space="preserve">; </w:t>
      </w:r>
      <w:proofErr w:type="spellStart"/>
      <w:r w:rsidRPr="00BE0A4C">
        <w:rPr>
          <w:b w:val="0"/>
          <w:i w:val="0"/>
          <w:szCs w:val="24"/>
        </w:rPr>
        <w:t>e-mail</w:t>
      </w:r>
      <w:proofErr w:type="spellEnd"/>
      <w:r w:rsidRPr="00BE0A4C">
        <w:rPr>
          <w:b w:val="0"/>
          <w:i w:val="0"/>
          <w:szCs w:val="24"/>
        </w:rPr>
        <w:t xml:space="preserve">: </w:t>
      </w:r>
      <w:proofErr w:type="spellStart"/>
      <w:r w:rsidRPr="00BE0A4C">
        <w:rPr>
          <w:rStyle w:val="a9"/>
          <w:b w:val="0"/>
          <w:i w:val="0"/>
          <w:color w:val="auto"/>
          <w:szCs w:val="24"/>
          <w:u w:val="none"/>
        </w:rPr>
        <w:t>philosof@info.sgu</w:t>
      </w:r>
      <w:proofErr w:type="spellEnd"/>
      <w:r w:rsidR="00BE0A4C" w:rsidRPr="00BE0A4C">
        <w:rPr>
          <w:rStyle w:val="a9"/>
          <w:b w:val="0"/>
          <w:i w:val="0"/>
          <w:color w:val="auto"/>
          <w:szCs w:val="24"/>
          <w:u w:val="none"/>
        </w:rPr>
        <w:t>.</w:t>
      </w:r>
      <w:proofErr w:type="spellStart"/>
      <w:r w:rsidR="00BE0A4C" w:rsidRPr="00BE0A4C">
        <w:rPr>
          <w:rStyle w:val="a9"/>
          <w:b w:val="0"/>
          <w:i w:val="0"/>
          <w:color w:val="auto"/>
          <w:szCs w:val="24"/>
          <w:u w:val="none"/>
          <w:lang w:val="en-US"/>
        </w:rPr>
        <w:t>ru</w:t>
      </w:r>
      <w:proofErr w:type="spellEnd"/>
      <w:r w:rsidR="00BE0A4C" w:rsidRPr="00BE0A4C">
        <w:rPr>
          <w:rStyle w:val="a9"/>
          <w:b w:val="0"/>
          <w:i w:val="0"/>
          <w:color w:val="auto"/>
          <w:szCs w:val="24"/>
          <w:u w:val="none"/>
          <w:lang w:val="en-US"/>
        </w:rPr>
        <w:t>.</w:t>
      </w:r>
      <w:r w:rsidRPr="00BE0A4C">
        <w:rPr>
          <w:rStyle w:val="a9"/>
          <w:b w:val="0"/>
          <w:i w:val="0"/>
          <w:szCs w:val="24"/>
        </w:rPr>
        <w:t xml:space="preserve"> </w:t>
      </w:r>
    </w:p>
    <w:p w:rsidR="00AB639E" w:rsidRPr="00BE0A4C" w:rsidRDefault="00AB639E" w:rsidP="00BE0A4C">
      <w:pPr>
        <w:pStyle w:val="a5"/>
        <w:spacing w:before="60" w:line="360" w:lineRule="auto"/>
        <w:ind w:right="-1"/>
        <w:jc w:val="both"/>
        <w:rPr>
          <w:b w:val="0"/>
          <w:i w:val="0"/>
          <w:szCs w:val="24"/>
        </w:rPr>
      </w:pPr>
      <w:proofErr w:type="spellStart"/>
      <w:r w:rsidRPr="00BE0A4C">
        <w:rPr>
          <w:szCs w:val="24"/>
        </w:rPr>
        <w:t>Алебастрова</w:t>
      </w:r>
      <w:proofErr w:type="spellEnd"/>
      <w:r w:rsidRPr="00BE0A4C">
        <w:rPr>
          <w:szCs w:val="24"/>
        </w:rPr>
        <w:t xml:space="preserve"> Алла Анатольевна </w:t>
      </w:r>
      <w:r w:rsidR="00BE0A4C" w:rsidRPr="00BE0A4C">
        <w:rPr>
          <w:b w:val="0"/>
          <w:i w:val="0"/>
          <w:szCs w:val="24"/>
        </w:rPr>
        <w:t xml:space="preserve">- </w:t>
      </w:r>
      <w:r w:rsidRPr="00BE0A4C">
        <w:rPr>
          <w:b w:val="0"/>
          <w:i w:val="0"/>
          <w:szCs w:val="24"/>
        </w:rPr>
        <w:t>кандидат философских наук, преподаватель</w:t>
      </w:r>
      <w:r w:rsidR="00BE0A4C" w:rsidRPr="00BE0A4C">
        <w:rPr>
          <w:b w:val="0"/>
          <w:i w:val="0"/>
          <w:szCs w:val="24"/>
        </w:rPr>
        <w:t xml:space="preserve">; </w:t>
      </w:r>
      <w:r w:rsidRPr="00BE0A4C">
        <w:rPr>
          <w:b w:val="0"/>
          <w:i w:val="0"/>
          <w:szCs w:val="24"/>
        </w:rPr>
        <w:t>Профессионально-педагогический колледж им. Ю.А. Гагарина</w:t>
      </w:r>
      <w:r w:rsidR="00BE0A4C" w:rsidRPr="00BE0A4C">
        <w:rPr>
          <w:b w:val="0"/>
          <w:i w:val="0"/>
          <w:szCs w:val="24"/>
        </w:rPr>
        <w:t xml:space="preserve"> </w:t>
      </w:r>
      <w:r w:rsidRPr="00BE0A4C">
        <w:rPr>
          <w:b w:val="0"/>
          <w:i w:val="0"/>
          <w:szCs w:val="24"/>
        </w:rPr>
        <w:t>Саратовского государственного технического университета им. Ю.А. Гагарина</w:t>
      </w:r>
      <w:r w:rsidR="00BE0A4C" w:rsidRPr="00BE0A4C">
        <w:rPr>
          <w:b w:val="0"/>
          <w:i w:val="0"/>
          <w:szCs w:val="24"/>
        </w:rPr>
        <w:t xml:space="preserve">; </w:t>
      </w:r>
      <w:r w:rsidRPr="00BE0A4C">
        <w:rPr>
          <w:b w:val="0"/>
          <w:i w:val="0"/>
          <w:szCs w:val="24"/>
        </w:rPr>
        <w:t>410056, Саратов, ул. Сакко и Ванцетти, 15</w:t>
      </w:r>
      <w:r w:rsidR="00BE0A4C" w:rsidRPr="00BE0A4C">
        <w:rPr>
          <w:b w:val="0"/>
          <w:i w:val="0"/>
          <w:szCs w:val="24"/>
        </w:rPr>
        <w:t xml:space="preserve">; </w:t>
      </w:r>
      <w:proofErr w:type="spellStart"/>
      <w:r w:rsidRPr="00BE0A4C">
        <w:rPr>
          <w:b w:val="0"/>
          <w:i w:val="0"/>
          <w:szCs w:val="24"/>
        </w:rPr>
        <w:t>e-mail</w:t>
      </w:r>
      <w:proofErr w:type="spellEnd"/>
      <w:r w:rsidRPr="00BE0A4C">
        <w:rPr>
          <w:b w:val="0"/>
          <w:i w:val="0"/>
          <w:szCs w:val="24"/>
        </w:rPr>
        <w:t xml:space="preserve">: </w:t>
      </w:r>
      <w:r w:rsidR="00BE0A4C" w:rsidRPr="00BE0A4C">
        <w:rPr>
          <w:b w:val="0"/>
          <w:i w:val="0"/>
          <w:szCs w:val="24"/>
        </w:rPr>
        <w:t>Alebastrova_70@mail.ru.</w:t>
      </w:r>
    </w:p>
    <w:p w:rsidR="00BE0A4C" w:rsidRPr="000C7EEE" w:rsidRDefault="00BE0A4C" w:rsidP="00BE0A4C">
      <w:pPr>
        <w:pStyle w:val="2"/>
      </w:pPr>
      <w:bookmarkStart w:id="2" w:name="_Toc368043231"/>
    </w:p>
    <w:bookmarkEnd w:id="2"/>
    <w:p w:rsidR="00BE0A4C" w:rsidRPr="00BE0A4C" w:rsidRDefault="00BE0A4C" w:rsidP="00BE0A4C">
      <w:pPr>
        <w:pStyle w:val="a5"/>
        <w:spacing w:after="120"/>
        <w:rPr>
          <w:b w:val="0"/>
          <w:i w:val="0"/>
          <w:szCs w:val="24"/>
        </w:rPr>
      </w:pPr>
      <w:r w:rsidRPr="0077693F">
        <w:rPr>
          <w:szCs w:val="24"/>
        </w:rPr>
        <w:t>Горбачев</w:t>
      </w:r>
      <w:r w:rsidRPr="00BE0A4C">
        <w:rPr>
          <w:szCs w:val="24"/>
        </w:rPr>
        <w:t xml:space="preserve"> В.Г. </w:t>
      </w:r>
      <w:r w:rsidRPr="00BE0A4C">
        <w:rPr>
          <w:b w:val="0"/>
          <w:i w:val="0"/>
          <w:szCs w:val="24"/>
        </w:rPr>
        <w:t>ТЕМА ЧЕЛОВЕКА В СОВЕТСКОЙ ФИЛОСОФИИ (ОСОБЕННОСТИ ПОДХОДА)</w:t>
      </w:r>
    </w:p>
    <w:p w:rsidR="00BE0A4C" w:rsidRPr="00903EC8" w:rsidRDefault="00BE0A4C" w:rsidP="00903EC8">
      <w:pPr>
        <w:pStyle w:val="a3"/>
        <w:spacing w:line="276" w:lineRule="auto"/>
        <w:ind w:left="0" w:right="-1"/>
        <w:rPr>
          <w:i/>
          <w:spacing w:val="-2"/>
          <w:sz w:val="24"/>
          <w:szCs w:val="24"/>
          <w:lang w:val="ru-RU"/>
        </w:rPr>
      </w:pPr>
      <w:r w:rsidRPr="00BE0A4C">
        <w:rPr>
          <w:i/>
          <w:spacing w:val="-2"/>
          <w:sz w:val="24"/>
          <w:szCs w:val="24"/>
          <w:lang w:val="ru-RU"/>
        </w:rPr>
        <w:t xml:space="preserve">Аннотация: </w:t>
      </w:r>
      <w:r w:rsidRPr="00903EC8">
        <w:rPr>
          <w:spacing w:val="-2"/>
          <w:sz w:val="24"/>
          <w:szCs w:val="24"/>
          <w:lang w:val="ru-RU"/>
        </w:rPr>
        <w:t xml:space="preserve">В статье рассматриваются вопросы познания человека в советской философии, особенности исследовательского подхода. Автор выдвигает тезис о том, что в советской философии имел место </w:t>
      </w:r>
      <w:proofErr w:type="spellStart"/>
      <w:r w:rsidRPr="00903EC8">
        <w:rPr>
          <w:spacing w:val="-2"/>
          <w:sz w:val="24"/>
          <w:szCs w:val="24"/>
          <w:lang w:val="ru-RU"/>
        </w:rPr>
        <w:t>социоцентризм</w:t>
      </w:r>
      <w:proofErr w:type="spellEnd"/>
      <w:r w:rsidRPr="00903EC8">
        <w:rPr>
          <w:spacing w:val="-2"/>
          <w:sz w:val="24"/>
          <w:szCs w:val="24"/>
          <w:lang w:val="ru-RU"/>
        </w:rPr>
        <w:t xml:space="preserve">, понимание человека как существа, природа которого по преимуществу обусловлена влиянием социальной среды. По мнению автора, </w:t>
      </w:r>
      <w:r w:rsidRPr="00903EC8">
        <w:rPr>
          <w:spacing w:val="-2"/>
          <w:sz w:val="24"/>
          <w:szCs w:val="24"/>
          <w:lang w:val="ru-RU"/>
        </w:rPr>
        <w:lastRenderedPageBreak/>
        <w:t>этот подход был связан с ограничением дискуссий в философии и трудностями появления новых познавательных парадигм. Автор признает, однако, что познание человека в советской философии актуализировало ряд проблем (структура человека, роль человека в обществе, призвание человека и иные), что способствовало возникновению в итоге философской антропологии как относительно самостоятельной области знаний в общей структуре философии.</w:t>
      </w:r>
    </w:p>
    <w:p w:rsidR="00BE0A4C" w:rsidRPr="00903EC8" w:rsidRDefault="00BE0A4C" w:rsidP="00903EC8">
      <w:pPr>
        <w:pStyle w:val="a3"/>
        <w:spacing w:line="276" w:lineRule="auto"/>
        <w:ind w:left="0" w:right="-1"/>
        <w:rPr>
          <w:i/>
          <w:spacing w:val="-2"/>
          <w:sz w:val="24"/>
          <w:szCs w:val="24"/>
          <w:lang w:val="ru-RU"/>
        </w:rPr>
      </w:pPr>
      <w:r w:rsidRPr="00903EC8">
        <w:rPr>
          <w:i/>
          <w:spacing w:val="-2"/>
          <w:sz w:val="24"/>
          <w:szCs w:val="24"/>
          <w:lang w:val="ru-RU"/>
        </w:rPr>
        <w:t xml:space="preserve">Ключевые слова: </w:t>
      </w:r>
      <w:r w:rsidRPr="00903EC8">
        <w:rPr>
          <w:spacing w:val="-2"/>
          <w:sz w:val="24"/>
          <w:szCs w:val="24"/>
          <w:lang w:val="ru-RU"/>
        </w:rPr>
        <w:t xml:space="preserve">личность; советская философия; </w:t>
      </w:r>
      <w:proofErr w:type="spellStart"/>
      <w:r w:rsidRPr="00903EC8">
        <w:rPr>
          <w:spacing w:val="-2"/>
          <w:sz w:val="24"/>
          <w:szCs w:val="24"/>
          <w:lang w:val="ru-RU"/>
        </w:rPr>
        <w:t>социоцентризм</w:t>
      </w:r>
      <w:proofErr w:type="spellEnd"/>
      <w:r w:rsidRPr="00903EC8">
        <w:rPr>
          <w:spacing w:val="-2"/>
          <w:sz w:val="24"/>
          <w:szCs w:val="24"/>
          <w:lang w:val="ru-RU"/>
        </w:rPr>
        <w:t>; философская антр</w:t>
      </w:r>
      <w:r w:rsidRPr="00903EC8">
        <w:rPr>
          <w:spacing w:val="-2"/>
          <w:sz w:val="24"/>
          <w:szCs w:val="24"/>
          <w:lang w:val="ru-RU"/>
        </w:rPr>
        <w:t>о</w:t>
      </w:r>
      <w:r w:rsidRPr="00903EC8">
        <w:rPr>
          <w:spacing w:val="-2"/>
          <w:sz w:val="24"/>
          <w:szCs w:val="24"/>
          <w:lang w:val="ru-RU"/>
        </w:rPr>
        <w:t>пология; человек.</w:t>
      </w:r>
    </w:p>
    <w:p w:rsidR="00BE0A4C" w:rsidRPr="00BE0A4C" w:rsidRDefault="00BE0A4C" w:rsidP="00903EC8">
      <w:pPr>
        <w:pStyle w:val="a3"/>
        <w:spacing w:line="259" w:lineRule="auto"/>
        <w:ind w:left="0" w:right="-1"/>
        <w:rPr>
          <w:sz w:val="24"/>
          <w:szCs w:val="24"/>
          <w:lang w:val="ru-RU"/>
        </w:rPr>
      </w:pPr>
    </w:p>
    <w:p w:rsidR="00BE0A4C" w:rsidRDefault="00BE0A4C" w:rsidP="00BE0A4C">
      <w:pPr>
        <w:pStyle w:val="a5"/>
        <w:spacing w:line="360" w:lineRule="auto"/>
        <w:jc w:val="both"/>
        <w:rPr>
          <w:rStyle w:val="a8"/>
          <w:b w:val="0"/>
          <w:i w:val="0"/>
          <w:sz w:val="24"/>
          <w:szCs w:val="24"/>
        </w:rPr>
      </w:pPr>
      <w:r w:rsidRPr="00BE0A4C">
        <w:rPr>
          <w:szCs w:val="24"/>
        </w:rPr>
        <w:t>Горбачев Владимир Григорьевич</w:t>
      </w:r>
      <w:r w:rsidRPr="00BE0A4C">
        <w:rPr>
          <w:b w:val="0"/>
          <w:i w:val="0"/>
          <w:szCs w:val="24"/>
        </w:rPr>
        <w:t xml:space="preserve"> - </w:t>
      </w:r>
      <w:r w:rsidRPr="00BE0A4C">
        <w:rPr>
          <w:rStyle w:val="a8"/>
          <w:b w:val="0"/>
          <w:i w:val="0"/>
          <w:sz w:val="24"/>
          <w:szCs w:val="24"/>
        </w:rPr>
        <w:t>кандидат философских наук, доцент, доцент кафедры философии; Брянский государственный универс</w:t>
      </w:r>
      <w:r w:rsidRPr="00BE0A4C">
        <w:rPr>
          <w:rStyle w:val="a8"/>
          <w:b w:val="0"/>
          <w:i w:val="0"/>
          <w:sz w:val="24"/>
          <w:szCs w:val="24"/>
        </w:rPr>
        <w:t>и</w:t>
      </w:r>
      <w:r w:rsidRPr="00BE0A4C">
        <w:rPr>
          <w:rStyle w:val="a8"/>
          <w:b w:val="0"/>
          <w:i w:val="0"/>
          <w:sz w:val="24"/>
          <w:szCs w:val="24"/>
        </w:rPr>
        <w:t>тета им. акад. И.Г. Петровского</w:t>
      </w:r>
      <w:proofErr w:type="gramStart"/>
      <w:r w:rsidRPr="00BE0A4C">
        <w:rPr>
          <w:rStyle w:val="a8"/>
          <w:b w:val="0"/>
          <w:i w:val="0"/>
          <w:sz w:val="24"/>
          <w:szCs w:val="24"/>
        </w:rPr>
        <w:t xml:space="preserve"> ;</w:t>
      </w:r>
      <w:proofErr w:type="gramEnd"/>
      <w:r w:rsidRPr="00BE0A4C">
        <w:rPr>
          <w:rStyle w:val="a8"/>
          <w:b w:val="0"/>
          <w:i w:val="0"/>
          <w:sz w:val="24"/>
          <w:szCs w:val="24"/>
        </w:rPr>
        <w:t xml:space="preserve"> 241036, </w:t>
      </w:r>
      <w:r w:rsidRPr="00BE0A4C">
        <w:rPr>
          <w:b w:val="0"/>
          <w:i w:val="0"/>
          <w:szCs w:val="24"/>
        </w:rPr>
        <w:t>Брянск, ул. </w:t>
      </w:r>
      <w:proofErr w:type="spellStart"/>
      <w:r w:rsidRPr="00BE0A4C">
        <w:rPr>
          <w:b w:val="0"/>
          <w:i w:val="0"/>
          <w:szCs w:val="24"/>
        </w:rPr>
        <w:t>Бежицкая</w:t>
      </w:r>
      <w:proofErr w:type="spellEnd"/>
      <w:r w:rsidRPr="00BE0A4C">
        <w:rPr>
          <w:b w:val="0"/>
          <w:i w:val="0"/>
          <w:szCs w:val="24"/>
        </w:rPr>
        <w:t xml:space="preserve">, 14; </w:t>
      </w:r>
      <w:proofErr w:type="spellStart"/>
      <w:r w:rsidRPr="00BE0A4C">
        <w:rPr>
          <w:rStyle w:val="a8"/>
          <w:b w:val="0"/>
          <w:i w:val="0"/>
          <w:sz w:val="24"/>
          <w:szCs w:val="24"/>
        </w:rPr>
        <w:t>e-mail</w:t>
      </w:r>
      <w:proofErr w:type="spellEnd"/>
      <w:r w:rsidRPr="00BE0A4C">
        <w:rPr>
          <w:rStyle w:val="a8"/>
          <w:b w:val="0"/>
          <w:i w:val="0"/>
          <w:sz w:val="24"/>
          <w:szCs w:val="24"/>
        </w:rPr>
        <w:t xml:space="preserve">: </w:t>
      </w:r>
      <w:proofErr w:type="spellStart"/>
      <w:r w:rsidRPr="00BE0A4C">
        <w:rPr>
          <w:rStyle w:val="a8"/>
          <w:b w:val="0"/>
          <w:i w:val="0"/>
          <w:sz w:val="24"/>
          <w:szCs w:val="24"/>
        </w:rPr>
        <w:t>vladi.gor@yandex</w:t>
      </w:r>
      <w:proofErr w:type="spellEnd"/>
      <w:r w:rsidRPr="00BE0A4C">
        <w:rPr>
          <w:rStyle w:val="a8"/>
          <w:b w:val="0"/>
          <w:i w:val="0"/>
          <w:sz w:val="24"/>
          <w:szCs w:val="24"/>
        </w:rPr>
        <w:t>.</w:t>
      </w:r>
      <w:r w:rsidRPr="00BE0A4C">
        <w:rPr>
          <w:rStyle w:val="a8"/>
          <w:b w:val="0"/>
          <w:i w:val="0"/>
          <w:sz w:val="24"/>
          <w:szCs w:val="24"/>
          <w:lang w:val="en-US"/>
        </w:rPr>
        <w:t>r</w:t>
      </w:r>
      <w:proofErr w:type="spellStart"/>
      <w:r w:rsidRPr="00BE0A4C">
        <w:rPr>
          <w:rStyle w:val="a8"/>
          <w:b w:val="0"/>
          <w:i w:val="0"/>
          <w:sz w:val="24"/>
          <w:szCs w:val="24"/>
        </w:rPr>
        <w:t>u</w:t>
      </w:r>
      <w:proofErr w:type="spellEnd"/>
      <w:r>
        <w:rPr>
          <w:rStyle w:val="a8"/>
          <w:b w:val="0"/>
          <w:i w:val="0"/>
          <w:sz w:val="24"/>
          <w:szCs w:val="24"/>
        </w:rPr>
        <w:t>.</w:t>
      </w:r>
    </w:p>
    <w:p w:rsidR="00BE0A4C" w:rsidRPr="002E2C5F" w:rsidRDefault="00BE0A4C" w:rsidP="00BE0A4C">
      <w:pPr>
        <w:pStyle w:val="2"/>
      </w:pPr>
    </w:p>
    <w:p w:rsidR="00BE0A4C" w:rsidRPr="00903EC8" w:rsidRDefault="00BE0A4C" w:rsidP="00903EC8">
      <w:pPr>
        <w:pStyle w:val="a5"/>
        <w:spacing w:after="120"/>
        <w:rPr>
          <w:szCs w:val="24"/>
        </w:rPr>
      </w:pPr>
      <w:bookmarkStart w:id="3" w:name="_Toc368043235"/>
      <w:r w:rsidRPr="00903EC8">
        <w:rPr>
          <w:szCs w:val="24"/>
        </w:rPr>
        <w:t xml:space="preserve">Лоскутов Ю.В. </w:t>
      </w:r>
      <w:r w:rsidRPr="00903EC8">
        <w:rPr>
          <w:b w:val="0"/>
          <w:i w:val="0"/>
          <w:szCs w:val="24"/>
        </w:rPr>
        <w:t>РУССКАЯ ФИЛОСОФИЯ СОВЕТСКОГО ПЕРИОДА (О СТАТЬЕ В.Г. ГОРБАЧЕВА)</w:t>
      </w:r>
    </w:p>
    <w:bookmarkEnd w:id="3"/>
    <w:p w:rsidR="00BE0A4C" w:rsidRPr="00903EC8" w:rsidRDefault="00903EC8" w:rsidP="00903EC8">
      <w:pPr>
        <w:pStyle w:val="a3"/>
        <w:ind w:left="0" w:right="0"/>
        <w:rPr>
          <w:sz w:val="24"/>
          <w:szCs w:val="24"/>
          <w:lang w:val="ru-RU"/>
        </w:rPr>
      </w:pPr>
      <w:r w:rsidRPr="00903EC8">
        <w:rPr>
          <w:i/>
          <w:spacing w:val="-2"/>
          <w:sz w:val="24"/>
          <w:szCs w:val="24"/>
          <w:lang w:val="ru-RU"/>
        </w:rPr>
        <w:t xml:space="preserve">Аннотация: </w:t>
      </w:r>
      <w:r w:rsidR="00BE0A4C" w:rsidRPr="00903EC8">
        <w:rPr>
          <w:sz w:val="24"/>
          <w:szCs w:val="24"/>
          <w:lang w:val="ru-RU"/>
        </w:rPr>
        <w:t>Статья является ответом на работу В.Г.</w:t>
      </w:r>
      <w:r w:rsidR="00BE0A4C" w:rsidRPr="00903EC8">
        <w:rPr>
          <w:sz w:val="24"/>
          <w:szCs w:val="24"/>
        </w:rPr>
        <w:t> </w:t>
      </w:r>
      <w:r w:rsidR="00BE0A4C" w:rsidRPr="00903EC8">
        <w:rPr>
          <w:sz w:val="24"/>
          <w:szCs w:val="24"/>
          <w:lang w:val="ru-RU"/>
        </w:rPr>
        <w:t xml:space="preserve">Горбачева «Тема человека в советской философии (особенности подхода)». На конкретных примерах показано, что </w:t>
      </w:r>
      <w:r w:rsidR="00BE0A4C" w:rsidRPr="00903EC8">
        <w:rPr>
          <w:color w:val="000000"/>
          <w:sz w:val="24"/>
          <w:szCs w:val="24"/>
          <w:lang w:val="ru-RU"/>
        </w:rPr>
        <w:t>философия советского периода отнюдь не выпадает из общей логики развития отечественной философии. Это обусловлено тем, что в</w:t>
      </w:r>
      <w:r w:rsidR="00BE0A4C" w:rsidRPr="00903EC8">
        <w:rPr>
          <w:sz w:val="24"/>
          <w:szCs w:val="24"/>
          <w:lang w:val="ru-RU"/>
        </w:rPr>
        <w:t xml:space="preserve"> советской философской мысли (в онтологии, гносеологии, социальной философии и</w:t>
      </w:r>
      <w:r w:rsidR="00BE0A4C" w:rsidRPr="00903EC8">
        <w:rPr>
          <w:sz w:val="24"/>
          <w:szCs w:val="24"/>
        </w:rPr>
        <w:t> </w:t>
      </w:r>
      <w:r w:rsidR="00BE0A4C" w:rsidRPr="00903EC8">
        <w:rPr>
          <w:sz w:val="24"/>
          <w:szCs w:val="24"/>
          <w:lang w:val="ru-RU"/>
        </w:rPr>
        <w:t>т.д.) сохранилась характерная для русской философии ключевая роль филосо</w:t>
      </w:r>
      <w:r w:rsidR="00BE0A4C" w:rsidRPr="00903EC8">
        <w:rPr>
          <w:sz w:val="24"/>
          <w:szCs w:val="24"/>
          <w:lang w:val="ru-RU"/>
        </w:rPr>
        <w:t>ф</w:t>
      </w:r>
      <w:r w:rsidR="00BE0A4C" w:rsidRPr="00903EC8">
        <w:rPr>
          <w:sz w:val="24"/>
          <w:szCs w:val="24"/>
          <w:lang w:val="ru-RU"/>
        </w:rPr>
        <w:t>ско-антропологической проблематики.</w:t>
      </w:r>
    </w:p>
    <w:p w:rsidR="00BE0A4C" w:rsidRPr="00903EC8" w:rsidRDefault="00BE0A4C" w:rsidP="00903EC8">
      <w:pPr>
        <w:pStyle w:val="a3"/>
        <w:spacing w:line="276" w:lineRule="auto"/>
        <w:ind w:left="0" w:right="-1"/>
        <w:rPr>
          <w:i/>
          <w:spacing w:val="-2"/>
          <w:sz w:val="24"/>
          <w:szCs w:val="24"/>
          <w:lang w:val="ru-RU"/>
        </w:rPr>
      </w:pPr>
      <w:r w:rsidRPr="00903EC8">
        <w:rPr>
          <w:i/>
          <w:spacing w:val="-2"/>
          <w:sz w:val="24"/>
          <w:szCs w:val="24"/>
          <w:lang w:val="ru-RU"/>
        </w:rPr>
        <w:t xml:space="preserve">Ключевые слова: </w:t>
      </w:r>
      <w:r w:rsidRPr="00903EC8">
        <w:rPr>
          <w:spacing w:val="-2"/>
          <w:sz w:val="24"/>
          <w:szCs w:val="24"/>
          <w:lang w:val="ru-RU"/>
        </w:rPr>
        <w:t>советская философия; философская антропология; человек.</w:t>
      </w:r>
    </w:p>
    <w:p w:rsidR="00BE0A4C" w:rsidRPr="00903EC8" w:rsidRDefault="00BE0A4C" w:rsidP="00903EC8">
      <w:pPr>
        <w:pStyle w:val="a3"/>
        <w:spacing w:line="259" w:lineRule="auto"/>
        <w:ind w:left="0" w:right="-1"/>
        <w:rPr>
          <w:sz w:val="24"/>
          <w:szCs w:val="24"/>
          <w:lang w:val="ru-RU"/>
        </w:rPr>
      </w:pPr>
    </w:p>
    <w:p w:rsidR="00BE0A4C" w:rsidRDefault="00BE0A4C" w:rsidP="00903EC8">
      <w:pPr>
        <w:pStyle w:val="a5"/>
        <w:jc w:val="both"/>
        <w:rPr>
          <w:b w:val="0"/>
          <w:i w:val="0"/>
          <w:szCs w:val="24"/>
        </w:rPr>
      </w:pPr>
      <w:r w:rsidRPr="00903EC8">
        <w:rPr>
          <w:szCs w:val="24"/>
        </w:rPr>
        <w:t>Лоскутов Юрий Викторович</w:t>
      </w:r>
      <w:r w:rsidR="00903EC8" w:rsidRPr="00903EC8">
        <w:rPr>
          <w:szCs w:val="24"/>
        </w:rPr>
        <w:t xml:space="preserve"> </w:t>
      </w:r>
      <w:r w:rsidR="00903EC8" w:rsidRPr="00903EC8">
        <w:rPr>
          <w:b w:val="0"/>
          <w:i w:val="0"/>
          <w:szCs w:val="24"/>
        </w:rPr>
        <w:t xml:space="preserve">- </w:t>
      </w:r>
      <w:r w:rsidRPr="00903EC8">
        <w:rPr>
          <w:b w:val="0"/>
          <w:i w:val="0"/>
          <w:szCs w:val="24"/>
        </w:rPr>
        <w:t>кандидат философских наук, доцент кафедры философии</w:t>
      </w:r>
      <w:r w:rsidR="00903EC8" w:rsidRPr="00903EC8">
        <w:rPr>
          <w:b w:val="0"/>
          <w:i w:val="0"/>
          <w:szCs w:val="24"/>
        </w:rPr>
        <w:t xml:space="preserve">; </w:t>
      </w:r>
      <w:r w:rsidRPr="00903EC8">
        <w:rPr>
          <w:b w:val="0"/>
          <w:i w:val="0"/>
          <w:szCs w:val="24"/>
        </w:rPr>
        <w:t>Пермский государственный национальный исследовательский университет</w:t>
      </w:r>
      <w:r w:rsidR="00903EC8" w:rsidRPr="00903EC8">
        <w:rPr>
          <w:b w:val="0"/>
          <w:i w:val="0"/>
          <w:szCs w:val="24"/>
        </w:rPr>
        <w:t xml:space="preserve">; </w:t>
      </w:r>
      <w:r w:rsidRPr="00903EC8">
        <w:rPr>
          <w:b w:val="0"/>
          <w:i w:val="0"/>
          <w:szCs w:val="24"/>
        </w:rPr>
        <w:t>614990, Пермь, ул. </w:t>
      </w:r>
      <w:proofErr w:type="spellStart"/>
      <w:r w:rsidRPr="00903EC8">
        <w:rPr>
          <w:b w:val="0"/>
          <w:i w:val="0"/>
          <w:szCs w:val="24"/>
        </w:rPr>
        <w:t>Букирева</w:t>
      </w:r>
      <w:proofErr w:type="spellEnd"/>
      <w:r w:rsidRPr="00903EC8">
        <w:rPr>
          <w:b w:val="0"/>
          <w:i w:val="0"/>
          <w:szCs w:val="24"/>
        </w:rPr>
        <w:t>, 15</w:t>
      </w:r>
      <w:r w:rsidR="00903EC8" w:rsidRPr="00903EC8">
        <w:rPr>
          <w:b w:val="0"/>
          <w:i w:val="0"/>
          <w:szCs w:val="24"/>
        </w:rPr>
        <w:t xml:space="preserve">; </w:t>
      </w:r>
      <w:r w:rsidRPr="00903EC8">
        <w:rPr>
          <w:b w:val="0"/>
          <w:i w:val="0"/>
          <w:szCs w:val="24"/>
          <w:lang w:val="en-US"/>
        </w:rPr>
        <w:t>e</w:t>
      </w:r>
      <w:r w:rsidRPr="00903EC8">
        <w:rPr>
          <w:b w:val="0"/>
          <w:i w:val="0"/>
          <w:szCs w:val="24"/>
        </w:rPr>
        <w:t>-</w:t>
      </w:r>
      <w:r w:rsidRPr="00903EC8">
        <w:rPr>
          <w:b w:val="0"/>
          <w:i w:val="0"/>
          <w:szCs w:val="24"/>
          <w:lang w:val="en-US"/>
        </w:rPr>
        <w:t>mal</w:t>
      </w:r>
      <w:r w:rsidRPr="00903EC8">
        <w:rPr>
          <w:b w:val="0"/>
          <w:i w:val="0"/>
          <w:szCs w:val="24"/>
        </w:rPr>
        <w:t xml:space="preserve">: </w:t>
      </w:r>
      <w:proofErr w:type="spellStart"/>
      <w:r w:rsidR="00903EC8" w:rsidRPr="00903EC8">
        <w:rPr>
          <w:b w:val="0"/>
          <w:i w:val="0"/>
          <w:szCs w:val="24"/>
          <w:lang w:val="en-US"/>
        </w:rPr>
        <w:t>yuri</w:t>
      </w:r>
      <w:proofErr w:type="spellEnd"/>
      <w:r w:rsidR="00903EC8" w:rsidRPr="00903EC8">
        <w:rPr>
          <w:b w:val="0"/>
          <w:i w:val="0"/>
          <w:szCs w:val="24"/>
        </w:rPr>
        <w:t>-</w:t>
      </w:r>
      <w:proofErr w:type="spellStart"/>
      <w:r w:rsidR="00903EC8" w:rsidRPr="00903EC8">
        <w:rPr>
          <w:b w:val="0"/>
          <w:i w:val="0"/>
          <w:szCs w:val="24"/>
          <w:lang w:val="en-US"/>
        </w:rPr>
        <w:t>loskutov</w:t>
      </w:r>
      <w:proofErr w:type="spellEnd"/>
      <w:r w:rsidR="00903EC8" w:rsidRPr="00903EC8">
        <w:rPr>
          <w:b w:val="0"/>
          <w:i w:val="0"/>
          <w:szCs w:val="24"/>
        </w:rPr>
        <w:t>@</w:t>
      </w:r>
      <w:r w:rsidR="00903EC8" w:rsidRPr="00903EC8">
        <w:rPr>
          <w:b w:val="0"/>
          <w:i w:val="0"/>
          <w:szCs w:val="24"/>
          <w:lang w:val="en-US"/>
        </w:rPr>
        <w:t>mail</w:t>
      </w:r>
      <w:r w:rsidR="00903EC8" w:rsidRPr="00903EC8">
        <w:rPr>
          <w:b w:val="0"/>
          <w:i w:val="0"/>
          <w:szCs w:val="24"/>
        </w:rPr>
        <w:t>.</w:t>
      </w:r>
      <w:proofErr w:type="spellStart"/>
      <w:r w:rsidR="00903EC8" w:rsidRPr="00903EC8">
        <w:rPr>
          <w:b w:val="0"/>
          <w:i w:val="0"/>
          <w:szCs w:val="24"/>
          <w:lang w:val="en-US"/>
        </w:rPr>
        <w:t>ru</w:t>
      </w:r>
      <w:proofErr w:type="spellEnd"/>
      <w:r w:rsidR="00903EC8" w:rsidRPr="00903EC8">
        <w:rPr>
          <w:b w:val="0"/>
          <w:i w:val="0"/>
          <w:szCs w:val="24"/>
        </w:rPr>
        <w:t>.</w:t>
      </w:r>
    </w:p>
    <w:p w:rsidR="00903EC8" w:rsidRPr="00501902" w:rsidRDefault="00903EC8" w:rsidP="00903EC8">
      <w:pPr>
        <w:pStyle w:val="2"/>
      </w:pPr>
      <w:bookmarkStart w:id="4" w:name="_Toc368043239"/>
    </w:p>
    <w:p w:rsidR="00903EC8" w:rsidRPr="00903EC8" w:rsidRDefault="00903EC8" w:rsidP="00903EC8">
      <w:pPr>
        <w:pStyle w:val="a5"/>
        <w:spacing w:after="120"/>
        <w:rPr>
          <w:szCs w:val="24"/>
        </w:rPr>
      </w:pPr>
      <w:r w:rsidRPr="00903EC8">
        <w:rPr>
          <w:szCs w:val="24"/>
        </w:rPr>
        <w:t xml:space="preserve">Чащин </w:t>
      </w:r>
      <w:bookmarkEnd w:id="4"/>
      <w:r w:rsidRPr="00903EC8">
        <w:rPr>
          <w:szCs w:val="24"/>
        </w:rPr>
        <w:t xml:space="preserve">Е.В. </w:t>
      </w:r>
      <w:r w:rsidRPr="00903EC8">
        <w:rPr>
          <w:b w:val="0"/>
          <w:i w:val="0"/>
          <w:szCs w:val="24"/>
        </w:rPr>
        <w:t>ЭКОНОМИЧЕСКОЕ МЫШЛЕНИЕ КАК «ЧЕЛОВЕЧЕСКИЙ ФАКТОР» В ФИЛОСОФИИ ЭКОНОМИКИ</w:t>
      </w:r>
    </w:p>
    <w:p w:rsidR="00903EC8" w:rsidRPr="00903EC8" w:rsidRDefault="00903EC8" w:rsidP="00903EC8">
      <w:pPr>
        <w:pStyle w:val="a3"/>
        <w:spacing w:line="276" w:lineRule="auto"/>
        <w:ind w:left="0" w:right="-1"/>
        <w:rPr>
          <w:sz w:val="24"/>
          <w:szCs w:val="24"/>
          <w:lang w:val="ru-RU"/>
        </w:rPr>
      </w:pPr>
      <w:r w:rsidRPr="00903EC8">
        <w:rPr>
          <w:i/>
          <w:spacing w:val="-2"/>
          <w:sz w:val="24"/>
          <w:szCs w:val="24"/>
          <w:lang w:val="ru-RU"/>
        </w:rPr>
        <w:t xml:space="preserve">Аннотация: </w:t>
      </w:r>
      <w:r w:rsidRPr="00903EC8">
        <w:rPr>
          <w:sz w:val="24"/>
          <w:szCs w:val="24"/>
          <w:lang w:val="ru-RU"/>
        </w:rPr>
        <w:t xml:space="preserve">Основной целью данной статьи является изучение феномена экономического мышления. Последнее является важным компонентом ментального комплекса современного человека, во многом определяющим его социальное бытие. Этот тип мышления не входит в число всесторонне исследованных, однако его изучение может раскрыть некоторые стороны современных экономических проблем. Экономическое мышление рассматривается как категория социальной гносеологии и социальной психологии в философии экономики. Именно последняя (при признании всей роли и значимости классических экономических теории) способна дать ответы на многие «неудобные» вопросы, касающиеся противоречивых кризисных явлений, имеющих место в современном социуме. При ведущей роли объективных процессов, влияющих на формирование мировой хозяйственной системы, не стоит принижать значение ряда </w:t>
      </w:r>
      <w:r w:rsidRPr="00903EC8">
        <w:rPr>
          <w:sz w:val="24"/>
          <w:szCs w:val="24"/>
          <w:lang w:val="ru-RU"/>
        </w:rPr>
        <w:lastRenderedPageBreak/>
        <w:t>субъективных факторов. Формирование адекватного этим вызовам экономического сознания является важной задачей, стоящей перед современными общественными институтами.</w:t>
      </w:r>
    </w:p>
    <w:p w:rsidR="00903EC8" w:rsidRDefault="00903EC8" w:rsidP="00903EC8">
      <w:pPr>
        <w:pStyle w:val="a3"/>
        <w:spacing w:line="276" w:lineRule="auto"/>
        <w:ind w:left="0" w:right="-1"/>
        <w:rPr>
          <w:color w:val="000000"/>
          <w:sz w:val="24"/>
          <w:szCs w:val="24"/>
          <w:shd w:val="clear" w:color="auto" w:fill="FFFFFF"/>
          <w:lang w:val="ru-RU"/>
        </w:rPr>
      </w:pPr>
      <w:r w:rsidRPr="00903EC8">
        <w:rPr>
          <w:i/>
          <w:sz w:val="24"/>
          <w:szCs w:val="24"/>
          <w:lang w:val="ru-RU"/>
        </w:rPr>
        <w:t>Ключевые слова</w:t>
      </w:r>
      <w:r w:rsidRPr="00903EC8">
        <w:rPr>
          <w:sz w:val="24"/>
          <w:szCs w:val="24"/>
          <w:lang w:val="ru-RU"/>
        </w:rPr>
        <w:t>: мышление; социум; экономика; субъективность; симуляция; абстрактный товар; кризис.</w:t>
      </w:r>
      <w:r w:rsidRPr="00903EC8">
        <w:rPr>
          <w:color w:val="000000"/>
          <w:sz w:val="24"/>
          <w:szCs w:val="24"/>
          <w:shd w:val="clear" w:color="auto" w:fill="FFFFFF"/>
          <w:lang w:val="ru-RU"/>
        </w:rPr>
        <w:t xml:space="preserve"> </w:t>
      </w:r>
    </w:p>
    <w:p w:rsidR="00903EC8" w:rsidRPr="00903EC8" w:rsidRDefault="00903EC8" w:rsidP="00903EC8">
      <w:pPr>
        <w:pStyle w:val="a3"/>
        <w:spacing w:line="259" w:lineRule="auto"/>
        <w:ind w:left="0" w:right="-1"/>
        <w:rPr>
          <w:sz w:val="24"/>
          <w:szCs w:val="24"/>
          <w:lang w:val="ru-RU"/>
        </w:rPr>
      </w:pPr>
    </w:p>
    <w:p w:rsidR="00903EC8" w:rsidRDefault="00903EC8" w:rsidP="00903EC8">
      <w:pPr>
        <w:pStyle w:val="a5"/>
        <w:spacing w:line="360" w:lineRule="auto"/>
        <w:ind w:right="-1"/>
        <w:jc w:val="both"/>
        <w:rPr>
          <w:b w:val="0"/>
          <w:i w:val="0"/>
          <w:szCs w:val="24"/>
        </w:rPr>
      </w:pPr>
      <w:r w:rsidRPr="00903EC8">
        <w:rPr>
          <w:szCs w:val="24"/>
        </w:rPr>
        <w:t xml:space="preserve">Чащин </w:t>
      </w:r>
      <w:proofErr w:type="spellStart"/>
      <w:r w:rsidRPr="00903EC8">
        <w:rPr>
          <w:szCs w:val="24"/>
        </w:rPr>
        <w:t>Елисей</w:t>
      </w:r>
      <w:proofErr w:type="spellEnd"/>
      <w:r w:rsidRPr="00903EC8">
        <w:rPr>
          <w:szCs w:val="24"/>
        </w:rPr>
        <w:t xml:space="preserve"> Владимирович </w:t>
      </w:r>
      <w:r w:rsidRPr="00903EC8">
        <w:rPr>
          <w:b w:val="0"/>
          <w:i w:val="0"/>
          <w:szCs w:val="24"/>
        </w:rPr>
        <w:t xml:space="preserve">- кандидат философских наук, доцент кафедры философии и права; Пермский национальный исследовательский политехнический университет; 614990, Пермь, Комсомольский пр., 29; </w:t>
      </w:r>
      <w:proofErr w:type="spellStart"/>
      <w:r w:rsidRPr="00903EC8">
        <w:rPr>
          <w:b w:val="0"/>
          <w:i w:val="0"/>
          <w:szCs w:val="24"/>
        </w:rPr>
        <w:t>e-mail</w:t>
      </w:r>
      <w:proofErr w:type="spellEnd"/>
      <w:r w:rsidRPr="00903EC8">
        <w:rPr>
          <w:b w:val="0"/>
          <w:i w:val="0"/>
          <w:szCs w:val="24"/>
        </w:rPr>
        <w:t xml:space="preserve">: </w:t>
      </w:r>
      <w:hyperlink r:id="rId6" w:history="1">
        <w:r w:rsidRPr="00903EC8">
          <w:rPr>
            <w:b w:val="0"/>
            <w:i w:val="0"/>
            <w:szCs w:val="24"/>
          </w:rPr>
          <w:t>chashin86@mail.ru</w:t>
        </w:r>
      </w:hyperlink>
      <w:r>
        <w:rPr>
          <w:b w:val="0"/>
          <w:i w:val="0"/>
          <w:szCs w:val="24"/>
        </w:rPr>
        <w:t>.</w:t>
      </w:r>
    </w:p>
    <w:p w:rsidR="00903EC8" w:rsidRPr="00DD77EF" w:rsidRDefault="00903EC8" w:rsidP="00903EC8">
      <w:pPr>
        <w:pStyle w:val="2"/>
      </w:pPr>
    </w:p>
    <w:p w:rsidR="00903EC8" w:rsidRPr="00903EC8" w:rsidRDefault="00903EC8" w:rsidP="00903EC8">
      <w:pPr>
        <w:pStyle w:val="a5"/>
        <w:spacing w:after="120"/>
        <w:rPr>
          <w:szCs w:val="24"/>
        </w:rPr>
      </w:pPr>
      <w:proofErr w:type="spellStart"/>
      <w:r w:rsidRPr="00903EC8">
        <w:rPr>
          <w:szCs w:val="24"/>
        </w:rPr>
        <w:t>Шиженский</w:t>
      </w:r>
      <w:proofErr w:type="spellEnd"/>
      <w:r w:rsidRPr="00903EC8">
        <w:rPr>
          <w:szCs w:val="24"/>
        </w:rPr>
        <w:t xml:space="preserve"> Р.В. </w:t>
      </w:r>
      <w:r w:rsidRPr="00903EC8">
        <w:rPr>
          <w:b w:val="0"/>
          <w:i w:val="0"/>
          <w:szCs w:val="24"/>
        </w:rPr>
        <w:t>ФИЛОСОФИЯ ГЕНДЕРА В СОВРЕМЕННОМ ЕВРОПЕЙСКОМ ЯЗЫЧЕСТВЕ</w:t>
      </w:r>
    </w:p>
    <w:p w:rsidR="00903EC8" w:rsidRPr="00903EC8" w:rsidRDefault="00903EC8" w:rsidP="00903EC8">
      <w:pPr>
        <w:pStyle w:val="a3"/>
        <w:spacing w:line="276" w:lineRule="auto"/>
        <w:ind w:left="0" w:right="-1"/>
        <w:rPr>
          <w:sz w:val="24"/>
          <w:szCs w:val="24"/>
          <w:lang w:val="ru-RU"/>
        </w:rPr>
      </w:pPr>
      <w:r w:rsidRPr="00903EC8">
        <w:rPr>
          <w:i/>
          <w:spacing w:val="-2"/>
          <w:sz w:val="24"/>
          <w:szCs w:val="24"/>
          <w:lang w:val="ru-RU"/>
        </w:rPr>
        <w:t xml:space="preserve">Аннотация: </w:t>
      </w:r>
      <w:r w:rsidRPr="00903EC8">
        <w:rPr>
          <w:sz w:val="24"/>
          <w:szCs w:val="24"/>
          <w:lang w:val="ru-RU"/>
        </w:rPr>
        <w:t xml:space="preserve">Цель статьи — характеристика важнейших сегментов женского вопроса в </w:t>
      </w:r>
      <w:proofErr w:type="gramStart"/>
      <w:r w:rsidRPr="00903EC8">
        <w:rPr>
          <w:sz w:val="24"/>
          <w:szCs w:val="24"/>
          <w:lang w:val="ru-RU"/>
        </w:rPr>
        <w:t>мировоззренч</w:t>
      </w:r>
      <w:r w:rsidRPr="00903EC8">
        <w:rPr>
          <w:sz w:val="24"/>
          <w:szCs w:val="24"/>
          <w:lang w:val="ru-RU"/>
        </w:rPr>
        <w:t>е</w:t>
      </w:r>
      <w:r w:rsidRPr="00903EC8">
        <w:rPr>
          <w:sz w:val="24"/>
          <w:szCs w:val="24"/>
          <w:lang w:val="ru-RU"/>
        </w:rPr>
        <w:t>ском</w:t>
      </w:r>
      <w:proofErr w:type="gramEnd"/>
      <w:r w:rsidRPr="00903EC8">
        <w:rPr>
          <w:sz w:val="24"/>
          <w:szCs w:val="24"/>
          <w:lang w:val="ru-RU"/>
        </w:rPr>
        <w:t xml:space="preserve"> </w:t>
      </w:r>
      <w:proofErr w:type="spellStart"/>
      <w:r w:rsidRPr="00903EC8">
        <w:rPr>
          <w:sz w:val="24"/>
          <w:szCs w:val="24"/>
          <w:lang w:val="ru-RU"/>
        </w:rPr>
        <w:t>дискурсе</w:t>
      </w:r>
      <w:proofErr w:type="spellEnd"/>
      <w:r w:rsidRPr="00903EC8">
        <w:rPr>
          <w:sz w:val="24"/>
          <w:szCs w:val="24"/>
          <w:lang w:val="ru-RU"/>
        </w:rPr>
        <w:t xml:space="preserve"> идеологов от язычества </w:t>
      </w:r>
      <w:r w:rsidRPr="00903EC8">
        <w:rPr>
          <w:sz w:val="24"/>
          <w:szCs w:val="24"/>
        </w:rPr>
        <w:t>XX</w:t>
      </w:r>
      <w:r w:rsidRPr="00903EC8">
        <w:rPr>
          <w:sz w:val="24"/>
          <w:szCs w:val="24"/>
          <w:lang w:val="ru-RU"/>
        </w:rPr>
        <w:t>–</w:t>
      </w:r>
      <w:r w:rsidRPr="00903EC8">
        <w:rPr>
          <w:sz w:val="24"/>
          <w:szCs w:val="24"/>
        </w:rPr>
        <w:t>XXI </w:t>
      </w:r>
      <w:r w:rsidRPr="00903EC8">
        <w:rPr>
          <w:sz w:val="24"/>
          <w:szCs w:val="24"/>
          <w:lang w:val="ru-RU"/>
        </w:rPr>
        <w:t xml:space="preserve">вв.: Варга </w:t>
      </w:r>
      <w:proofErr w:type="spellStart"/>
      <w:r w:rsidRPr="00903EC8">
        <w:rPr>
          <w:sz w:val="24"/>
          <w:szCs w:val="24"/>
          <w:lang w:val="ru-RU"/>
        </w:rPr>
        <w:t>Викернеса</w:t>
      </w:r>
      <w:proofErr w:type="spellEnd"/>
      <w:r w:rsidRPr="00903EC8">
        <w:rPr>
          <w:sz w:val="24"/>
          <w:szCs w:val="24"/>
          <w:lang w:val="ru-RU"/>
        </w:rPr>
        <w:t xml:space="preserve"> и Алексея Добровольского. К основополагающим структурным частям их концепций относятся: взгляд на место женщины в историческом </w:t>
      </w:r>
      <w:proofErr w:type="spellStart"/>
      <w:r w:rsidRPr="00903EC8">
        <w:rPr>
          <w:sz w:val="24"/>
          <w:szCs w:val="24"/>
          <w:lang w:val="ru-RU"/>
        </w:rPr>
        <w:t>дискурсе</w:t>
      </w:r>
      <w:proofErr w:type="spellEnd"/>
      <w:r w:rsidRPr="00903EC8">
        <w:rPr>
          <w:sz w:val="24"/>
          <w:szCs w:val="24"/>
          <w:lang w:val="ru-RU"/>
        </w:rPr>
        <w:t xml:space="preserve"> (истории «своей» и «чужой»), в социально-политической, семейно-бытовой и религиозной практике европейских обществ. Удалось выявить как общие, так и принципиально отличные черты во взглядах радикалов на женскую составляющую </w:t>
      </w:r>
      <w:proofErr w:type="spellStart"/>
      <w:r w:rsidRPr="00903EC8">
        <w:rPr>
          <w:sz w:val="24"/>
          <w:szCs w:val="24"/>
          <w:lang w:val="ru-RU"/>
        </w:rPr>
        <w:t>гендера</w:t>
      </w:r>
      <w:proofErr w:type="spellEnd"/>
      <w:r w:rsidRPr="00903EC8">
        <w:rPr>
          <w:sz w:val="24"/>
          <w:szCs w:val="24"/>
          <w:lang w:val="ru-RU"/>
        </w:rPr>
        <w:t xml:space="preserve">. </w:t>
      </w:r>
      <w:proofErr w:type="gramStart"/>
      <w:r w:rsidRPr="00903EC8">
        <w:rPr>
          <w:sz w:val="24"/>
          <w:szCs w:val="24"/>
          <w:lang w:val="ru-RU"/>
        </w:rPr>
        <w:t>К общим относятся: оп</w:t>
      </w:r>
      <w:r w:rsidRPr="00903EC8">
        <w:rPr>
          <w:sz w:val="24"/>
          <w:szCs w:val="24"/>
          <w:lang w:val="ru-RU"/>
        </w:rPr>
        <w:t>и</w:t>
      </w:r>
      <w:r w:rsidRPr="00903EC8">
        <w:rPr>
          <w:sz w:val="24"/>
          <w:szCs w:val="24"/>
          <w:lang w:val="ru-RU"/>
        </w:rPr>
        <w:t>сания пороков современного слабого пола; поиск женского идеала в исторической ретроспективе; ко</w:t>
      </w:r>
      <w:r w:rsidRPr="00903EC8">
        <w:rPr>
          <w:sz w:val="24"/>
          <w:szCs w:val="24"/>
          <w:lang w:val="ru-RU"/>
        </w:rPr>
        <w:t>м</w:t>
      </w:r>
      <w:r w:rsidRPr="00903EC8">
        <w:rPr>
          <w:sz w:val="24"/>
          <w:szCs w:val="24"/>
          <w:lang w:val="ru-RU"/>
        </w:rPr>
        <w:t>плекс идентичных утверждений связанных с доминированием сакральной, магически-ведовской фун</w:t>
      </w:r>
      <w:r w:rsidRPr="00903EC8">
        <w:rPr>
          <w:sz w:val="24"/>
          <w:szCs w:val="24"/>
          <w:lang w:val="ru-RU"/>
        </w:rPr>
        <w:t>к</w:t>
      </w:r>
      <w:r w:rsidRPr="00903EC8">
        <w:rPr>
          <w:sz w:val="24"/>
          <w:szCs w:val="24"/>
          <w:lang w:val="ru-RU"/>
        </w:rPr>
        <w:t>ции у женщин; особый взгляд на внутренне семейный функционал — женщина как мать; поиск этиол</w:t>
      </w:r>
      <w:r w:rsidRPr="00903EC8">
        <w:rPr>
          <w:sz w:val="24"/>
          <w:szCs w:val="24"/>
          <w:lang w:val="ru-RU"/>
        </w:rPr>
        <w:t>о</w:t>
      </w:r>
      <w:r w:rsidRPr="00903EC8">
        <w:rPr>
          <w:sz w:val="24"/>
          <w:szCs w:val="24"/>
          <w:lang w:val="ru-RU"/>
        </w:rPr>
        <w:t xml:space="preserve">гии женского вопроса в религиозной и расовой сферах (преимущественно через критику </w:t>
      </w:r>
      <w:proofErr w:type="spellStart"/>
      <w:r w:rsidRPr="00903EC8">
        <w:rPr>
          <w:sz w:val="24"/>
          <w:szCs w:val="24"/>
          <w:lang w:val="ru-RU"/>
        </w:rPr>
        <w:t>монорелиг</w:t>
      </w:r>
      <w:r w:rsidRPr="00903EC8">
        <w:rPr>
          <w:sz w:val="24"/>
          <w:szCs w:val="24"/>
          <w:lang w:val="ru-RU"/>
        </w:rPr>
        <w:t>и</w:t>
      </w:r>
      <w:r w:rsidRPr="00903EC8">
        <w:rPr>
          <w:sz w:val="24"/>
          <w:szCs w:val="24"/>
          <w:lang w:val="ru-RU"/>
        </w:rPr>
        <w:t>озности</w:t>
      </w:r>
      <w:proofErr w:type="spellEnd"/>
      <w:r w:rsidRPr="00903EC8">
        <w:rPr>
          <w:sz w:val="24"/>
          <w:szCs w:val="24"/>
          <w:lang w:val="ru-RU"/>
        </w:rPr>
        <w:t>).</w:t>
      </w:r>
      <w:proofErr w:type="gramEnd"/>
      <w:r w:rsidRPr="00903EC8">
        <w:rPr>
          <w:sz w:val="24"/>
          <w:szCs w:val="24"/>
          <w:lang w:val="ru-RU"/>
        </w:rPr>
        <w:t xml:space="preserve"> Из множества отличий наиболее важным представляется подход языческих лидеров к проблеме идеального общественного устройства и напрямую связанное с последним определение эпохи золотого века.</w:t>
      </w:r>
    </w:p>
    <w:p w:rsidR="00903EC8" w:rsidRPr="00903EC8" w:rsidRDefault="00903EC8" w:rsidP="00903EC8">
      <w:pPr>
        <w:pStyle w:val="a3"/>
        <w:spacing w:line="276" w:lineRule="auto"/>
        <w:ind w:left="0" w:right="-1"/>
        <w:rPr>
          <w:sz w:val="24"/>
          <w:szCs w:val="24"/>
          <w:lang w:val="ru-RU"/>
        </w:rPr>
      </w:pPr>
      <w:r w:rsidRPr="00903EC8">
        <w:rPr>
          <w:i/>
          <w:sz w:val="24"/>
          <w:szCs w:val="24"/>
          <w:lang w:val="ru-RU"/>
        </w:rPr>
        <w:t xml:space="preserve">Ключевые слова: </w:t>
      </w:r>
      <w:r w:rsidRPr="00903EC8">
        <w:rPr>
          <w:sz w:val="24"/>
          <w:szCs w:val="24"/>
          <w:lang w:val="ru-RU"/>
        </w:rPr>
        <w:t xml:space="preserve">философия </w:t>
      </w:r>
      <w:proofErr w:type="spellStart"/>
      <w:r w:rsidRPr="00903EC8">
        <w:rPr>
          <w:sz w:val="24"/>
          <w:szCs w:val="24"/>
          <w:lang w:val="ru-RU"/>
        </w:rPr>
        <w:t>гендера</w:t>
      </w:r>
      <w:proofErr w:type="spellEnd"/>
      <w:r w:rsidRPr="00903EC8">
        <w:rPr>
          <w:sz w:val="24"/>
          <w:szCs w:val="24"/>
          <w:lang w:val="ru-RU"/>
        </w:rPr>
        <w:t xml:space="preserve">; </w:t>
      </w:r>
      <w:proofErr w:type="spellStart"/>
      <w:r w:rsidRPr="00903EC8">
        <w:rPr>
          <w:sz w:val="24"/>
          <w:szCs w:val="24"/>
          <w:lang w:val="ru-RU"/>
        </w:rPr>
        <w:t>неоязычество</w:t>
      </w:r>
      <w:proofErr w:type="spellEnd"/>
      <w:r w:rsidRPr="00903EC8">
        <w:rPr>
          <w:sz w:val="24"/>
          <w:szCs w:val="24"/>
          <w:lang w:val="ru-RU"/>
        </w:rPr>
        <w:t>; община; семья; феминизм; золотой век.</w:t>
      </w:r>
    </w:p>
    <w:p w:rsidR="00903EC8" w:rsidRPr="00903EC8" w:rsidRDefault="00903EC8" w:rsidP="00903EC8">
      <w:pPr>
        <w:pStyle w:val="a3"/>
        <w:spacing w:line="259" w:lineRule="auto"/>
        <w:ind w:left="0" w:right="-1"/>
        <w:rPr>
          <w:sz w:val="24"/>
          <w:szCs w:val="24"/>
          <w:lang w:val="ru-RU"/>
        </w:rPr>
      </w:pPr>
    </w:p>
    <w:p w:rsidR="00903EC8" w:rsidRDefault="00903EC8" w:rsidP="00903EC8">
      <w:pPr>
        <w:pStyle w:val="a5"/>
        <w:spacing w:line="360" w:lineRule="auto"/>
        <w:ind w:right="-1"/>
        <w:jc w:val="both"/>
        <w:rPr>
          <w:b w:val="0"/>
          <w:i w:val="0"/>
          <w:szCs w:val="24"/>
        </w:rPr>
      </w:pPr>
      <w:proofErr w:type="spellStart"/>
      <w:r w:rsidRPr="00903EC8">
        <w:rPr>
          <w:szCs w:val="24"/>
        </w:rPr>
        <w:t>Шиженский</w:t>
      </w:r>
      <w:proofErr w:type="spellEnd"/>
      <w:r w:rsidRPr="00903EC8">
        <w:rPr>
          <w:szCs w:val="24"/>
        </w:rPr>
        <w:t xml:space="preserve"> Роман Витальевич - </w:t>
      </w:r>
      <w:r w:rsidRPr="00903EC8">
        <w:rPr>
          <w:b w:val="0"/>
          <w:i w:val="0"/>
          <w:szCs w:val="24"/>
        </w:rPr>
        <w:t>кандидат исторических наук, доцент, заведующий научно-исследовательской лабораторией «Новые религиозные движения в современной России и странах Европы»; Нижегородский государственный педагогический университет им. </w:t>
      </w:r>
      <w:proofErr w:type="spellStart"/>
      <w:r w:rsidRPr="00903EC8">
        <w:rPr>
          <w:b w:val="0"/>
          <w:i w:val="0"/>
          <w:szCs w:val="24"/>
        </w:rPr>
        <w:t>Козьмы</w:t>
      </w:r>
      <w:proofErr w:type="spellEnd"/>
      <w:r w:rsidRPr="00903EC8">
        <w:rPr>
          <w:b w:val="0"/>
          <w:i w:val="0"/>
          <w:szCs w:val="24"/>
        </w:rPr>
        <w:t xml:space="preserve"> Минина; 603950, Н. Новгород, ул. Ульянова, 1; </w:t>
      </w:r>
      <w:proofErr w:type="spellStart"/>
      <w:r w:rsidRPr="00903EC8">
        <w:rPr>
          <w:b w:val="0"/>
          <w:i w:val="0"/>
          <w:szCs w:val="24"/>
        </w:rPr>
        <w:t>e-mail</w:t>
      </w:r>
      <w:proofErr w:type="spellEnd"/>
      <w:r w:rsidRPr="00903EC8">
        <w:rPr>
          <w:b w:val="0"/>
          <w:i w:val="0"/>
          <w:szCs w:val="24"/>
        </w:rPr>
        <w:t xml:space="preserve">: </w:t>
      </w:r>
      <w:proofErr w:type="spellStart"/>
      <w:r w:rsidRPr="00903EC8">
        <w:rPr>
          <w:b w:val="0"/>
          <w:i w:val="0"/>
          <w:szCs w:val="24"/>
        </w:rPr>
        <w:t>heit@inbox.ru</w:t>
      </w:r>
      <w:proofErr w:type="spellEnd"/>
      <w:r>
        <w:rPr>
          <w:b w:val="0"/>
          <w:i w:val="0"/>
          <w:szCs w:val="24"/>
        </w:rPr>
        <w:t>.</w:t>
      </w:r>
    </w:p>
    <w:p w:rsidR="00903EC8" w:rsidRPr="00662223" w:rsidRDefault="00903EC8" w:rsidP="00903EC8">
      <w:pPr>
        <w:pStyle w:val="2"/>
      </w:pPr>
    </w:p>
    <w:p w:rsidR="00903EC8" w:rsidRPr="00E83EFD" w:rsidRDefault="00903EC8" w:rsidP="00E83EFD">
      <w:pPr>
        <w:pStyle w:val="a5"/>
        <w:spacing w:after="120"/>
        <w:rPr>
          <w:szCs w:val="24"/>
        </w:rPr>
      </w:pPr>
      <w:r w:rsidRPr="00E83EFD">
        <w:rPr>
          <w:szCs w:val="24"/>
        </w:rPr>
        <w:t xml:space="preserve">Резников </w:t>
      </w:r>
      <w:r w:rsidR="00E83EFD" w:rsidRPr="00E83EFD">
        <w:rPr>
          <w:szCs w:val="24"/>
        </w:rPr>
        <w:t xml:space="preserve">В.М. </w:t>
      </w:r>
      <w:r w:rsidR="00E83EFD" w:rsidRPr="00E83EFD">
        <w:rPr>
          <w:b w:val="0"/>
          <w:i w:val="0"/>
          <w:szCs w:val="24"/>
        </w:rPr>
        <w:t>К ОБЪЯСНЕНИЮ СВЯЗАННОСТИ ТРЕБОВАНИЙ КОЛМОГОРОВА ДЛЯ ВЕРОЯТНОСТЕЙ</w:t>
      </w:r>
    </w:p>
    <w:p w:rsidR="00903EC8" w:rsidRPr="00E83EFD" w:rsidRDefault="00E83EFD" w:rsidP="00E83EFD">
      <w:pPr>
        <w:pStyle w:val="a3"/>
        <w:spacing w:line="276" w:lineRule="auto"/>
        <w:ind w:left="0" w:right="-1"/>
        <w:rPr>
          <w:sz w:val="24"/>
          <w:szCs w:val="24"/>
          <w:shd w:val="clear" w:color="auto" w:fill="FFFFFF"/>
          <w:lang w:val="ru-RU"/>
        </w:rPr>
      </w:pPr>
      <w:r w:rsidRPr="00E83EFD">
        <w:rPr>
          <w:i/>
          <w:spacing w:val="-2"/>
          <w:sz w:val="24"/>
          <w:szCs w:val="24"/>
          <w:lang w:val="ru-RU"/>
        </w:rPr>
        <w:t xml:space="preserve">Аннотация: </w:t>
      </w:r>
      <w:r w:rsidR="00903EC8" w:rsidRPr="00E83EFD">
        <w:rPr>
          <w:sz w:val="24"/>
          <w:szCs w:val="24"/>
          <w:shd w:val="clear" w:color="auto" w:fill="FFFFFF"/>
          <w:lang w:val="ru-RU"/>
        </w:rPr>
        <w:t xml:space="preserve">Показана методологическая значимость требований Колмогорова для вероятностей, изучаемых в приложениях. Так, на основе первого требования близости </w:t>
      </w:r>
      <w:r w:rsidR="00903EC8" w:rsidRPr="00E83EFD">
        <w:rPr>
          <w:sz w:val="24"/>
          <w:szCs w:val="24"/>
          <w:shd w:val="clear" w:color="auto" w:fill="FFFFFF"/>
          <w:lang w:val="ru-RU"/>
        </w:rPr>
        <w:lastRenderedPageBreak/>
        <w:t xml:space="preserve">теоретической вероятности и частот при большом числе испытаний применяются многие результаты, относящиеся к теории вероятностей и математической статистике. На основе второго требования — принципа </w:t>
      </w:r>
      <w:proofErr w:type="spellStart"/>
      <w:r w:rsidR="00903EC8" w:rsidRPr="00E83EFD">
        <w:rPr>
          <w:sz w:val="24"/>
          <w:szCs w:val="24"/>
          <w:shd w:val="clear" w:color="auto" w:fill="FFFFFF"/>
          <w:lang w:val="ru-RU"/>
        </w:rPr>
        <w:t>Курно</w:t>
      </w:r>
      <w:proofErr w:type="spellEnd"/>
      <w:r w:rsidR="00903EC8" w:rsidRPr="00E83EFD">
        <w:rPr>
          <w:sz w:val="24"/>
          <w:szCs w:val="24"/>
          <w:shd w:val="clear" w:color="auto" w:fill="FFFFFF"/>
          <w:lang w:val="ru-RU"/>
        </w:rPr>
        <w:t xml:space="preserve"> проверяются статистические гипотезы. Показано, что этот же принцип лежит в основе концепции </w:t>
      </w:r>
      <w:proofErr w:type="spellStart"/>
      <w:r w:rsidR="00903EC8" w:rsidRPr="00E83EFD">
        <w:rPr>
          <w:sz w:val="24"/>
          <w:szCs w:val="24"/>
          <w:shd w:val="clear" w:color="auto" w:fill="FFFFFF"/>
          <w:lang w:val="ru-RU"/>
        </w:rPr>
        <w:t>фальсификационизма</w:t>
      </w:r>
      <w:proofErr w:type="spellEnd"/>
      <w:r w:rsidR="00903EC8" w:rsidRPr="00E83EFD">
        <w:rPr>
          <w:sz w:val="24"/>
          <w:szCs w:val="24"/>
          <w:shd w:val="clear" w:color="auto" w:fill="FFFFFF"/>
          <w:lang w:val="ru-RU"/>
        </w:rPr>
        <w:t xml:space="preserve"> в философии Поппера. Обосн</w:t>
      </w:r>
      <w:r w:rsidR="00903EC8" w:rsidRPr="00E83EFD">
        <w:rPr>
          <w:sz w:val="24"/>
          <w:szCs w:val="24"/>
          <w:shd w:val="clear" w:color="auto" w:fill="FFFFFF"/>
          <w:lang w:val="ru-RU"/>
        </w:rPr>
        <w:t>о</w:t>
      </w:r>
      <w:r w:rsidR="00903EC8" w:rsidRPr="00E83EFD">
        <w:rPr>
          <w:sz w:val="24"/>
          <w:szCs w:val="24"/>
          <w:shd w:val="clear" w:color="auto" w:fill="FFFFFF"/>
          <w:lang w:val="ru-RU"/>
        </w:rPr>
        <w:t xml:space="preserve">ванность </w:t>
      </w:r>
      <w:proofErr w:type="spellStart"/>
      <w:r w:rsidR="00903EC8" w:rsidRPr="00E83EFD">
        <w:rPr>
          <w:sz w:val="24"/>
          <w:szCs w:val="24"/>
          <w:shd w:val="clear" w:color="auto" w:fill="FFFFFF"/>
          <w:lang w:val="ru-RU"/>
        </w:rPr>
        <w:t>попперовского</w:t>
      </w:r>
      <w:proofErr w:type="spellEnd"/>
      <w:r w:rsidR="00903EC8" w:rsidRPr="00E83EFD">
        <w:rPr>
          <w:sz w:val="24"/>
          <w:szCs w:val="24"/>
          <w:shd w:val="clear" w:color="auto" w:fill="FFFFFF"/>
          <w:lang w:val="ru-RU"/>
        </w:rPr>
        <w:t xml:space="preserve"> </w:t>
      </w:r>
      <w:proofErr w:type="spellStart"/>
      <w:r w:rsidR="00903EC8" w:rsidRPr="00E83EFD">
        <w:rPr>
          <w:sz w:val="24"/>
          <w:szCs w:val="24"/>
          <w:shd w:val="clear" w:color="auto" w:fill="FFFFFF"/>
          <w:lang w:val="ru-RU"/>
        </w:rPr>
        <w:t>фальсификационизма</w:t>
      </w:r>
      <w:proofErr w:type="spellEnd"/>
      <w:r w:rsidR="00903EC8" w:rsidRPr="00E83EFD">
        <w:rPr>
          <w:sz w:val="24"/>
          <w:szCs w:val="24"/>
          <w:shd w:val="clear" w:color="auto" w:fill="FFFFFF"/>
          <w:lang w:val="ru-RU"/>
        </w:rPr>
        <w:t xml:space="preserve"> по формальным основаниям напрямую связана с корректностью и универсальностью принципа </w:t>
      </w:r>
      <w:proofErr w:type="spellStart"/>
      <w:r w:rsidR="00903EC8" w:rsidRPr="00E83EFD">
        <w:rPr>
          <w:sz w:val="24"/>
          <w:szCs w:val="24"/>
          <w:shd w:val="clear" w:color="auto" w:fill="FFFFFF"/>
          <w:lang w:val="ru-RU"/>
        </w:rPr>
        <w:t>Курно</w:t>
      </w:r>
      <w:proofErr w:type="spellEnd"/>
      <w:r w:rsidR="00903EC8" w:rsidRPr="00E83EFD">
        <w:rPr>
          <w:sz w:val="24"/>
          <w:szCs w:val="24"/>
          <w:shd w:val="clear" w:color="auto" w:fill="FFFFFF"/>
          <w:lang w:val="ru-RU"/>
        </w:rPr>
        <w:t xml:space="preserve">. Особое внимание уделено исследованию факта связанности этих требований. Показано, что объяснение связанности французских математиков не вписывается в эмпирическую традицию. Анализируются подходы </w:t>
      </w:r>
      <w:proofErr w:type="spellStart"/>
      <w:r w:rsidR="00903EC8" w:rsidRPr="00E83EFD">
        <w:rPr>
          <w:sz w:val="24"/>
          <w:szCs w:val="24"/>
          <w:shd w:val="clear" w:color="auto" w:fill="FFFFFF"/>
          <w:lang w:val="ru-RU"/>
        </w:rPr>
        <w:t>Шейфера</w:t>
      </w:r>
      <w:proofErr w:type="spellEnd"/>
      <w:r w:rsidR="00903EC8" w:rsidRPr="00E83EFD">
        <w:rPr>
          <w:sz w:val="24"/>
          <w:szCs w:val="24"/>
          <w:shd w:val="clear" w:color="auto" w:fill="FFFFFF"/>
          <w:lang w:val="ru-RU"/>
        </w:rPr>
        <w:t xml:space="preserve"> и Вовка к объяснениям связанности требований Колмогорова. Проведена классификация этих объяснений по степени их обоснованности. Обсуждаются наиболее обоснованные объяснения, предлагаются и исследуются новые подходы к объяснению связанности этих требований. </w:t>
      </w:r>
      <w:r w:rsidR="00903EC8" w:rsidRPr="00E83EFD">
        <w:rPr>
          <w:sz w:val="24"/>
          <w:szCs w:val="24"/>
          <w:lang w:val="ru-RU"/>
        </w:rPr>
        <w:t>Основная идея нового объяснения заключается в том, что формальная зависимость первого требования от второго является взаимной и в свою очередь предполагает семантическую зависимость второго условия от формально завис</w:t>
      </w:r>
      <w:r w:rsidR="00903EC8" w:rsidRPr="00E83EFD">
        <w:rPr>
          <w:sz w:val="24"/>
          <w:szCs w:val="24"/>
          <w:lang w:val="ru-RU"/>
        </w:rPr>
        <w:t>и</w:t>
      </w:r>
      <w:r w:rsidR="00903EC8" w:rsidRPr="00E83EFD">
        <w:rPr>
          <w:sz w:val="24"/>
          <w:szCs w:val="24"/>
          <w:lang w:val="ru-RU"/>
        </w:rPr>
        <w:t xml:space="preserve">мого требования. </w:t>
      </w:r>
    </w:p>
    <w:p w:rsidR="00903EC8" w:rsidRPr="00E83EFD" w:rsidRDefault="00903EC8" w:rsidP="00E83EFD">
      <w:pPr>
        <w:pStyle w:val="a3"/>
        <w:spacing w:line="276" w:lineRule="auto"/>
        <w:ind w:left="0" w:right="-1"/>
        <w:rPr>
          <w:sz w:val="24"/>
          <w:szCs w:val="24"/>
          <w:lang w:val="ru-RU"/>
        </w:rPr>
      </w:pPr>
      <w:r w:rsidRPr="00E83EFD">
        <w:rPr>
          <w:i/>
          <w:sz w:val="24"/>
          <w:szCs w:val="24"/>
          <w:lang w:val="ru-RU"/>
        </w:rPr>
        <w:t>Ключевые слова</w:t>
      </w:r>
      <w:r w:rsidRPr="00E83EFD">
        <w:rPr>
          <w:sz w:val="24"/>
          <w:szCs w:val="24"/>
          <w:lang w:val="ru-RU"/>
        </w:rPr>
        <w:t xml:space="preserve">: принцип фальсификации; вероятность; независимость; принцип </w:t>
      </w:r>
      <w:proofErr w:type="spellStart"/>
      <w:r w:rsidRPr="00E83EFD">
        <w:rPr>
          <w:sz w:val="24"/>
          <w:szCs w:val="24"/>
          <w:lang w:val="ru-RU"/>
        </w:rPr>
        <w:t>Курно</w:t>
      </w:r>
      <w:proofErr w:type="spellEnd"/>
      <w:r w:rsidRPr="00E83EFD">
        <w:rPr>
          <w:sz w:val="24"/>
          <w:szCs w:val="24"/>
          <w:lang w:val="ru-RU"/>
        </w:rPr>
        <w:t>; теорема Бе</w:t>
      </w:r>
      <w:r w:rsidRPr="00E83EFD">
        <w:rPr>
          <w:sz w:val="24"/>
          <w:szCs w:val="24"/>
          <w:lang w:val="ru-RU"/>
        </w:rPr>
        <w:t>р</w:t>
      </w:r>
      <w:r w:rsidRPr="00E83EFD">
        <w:rPr>
          <w:sz w:val="24"/>
          <w:szCs w:val="24"/>
          <w:lang w:val="ru-RU"/>
        </w:rPr>
        <w:t>нулли, частотная интерпретация.</w:t>
      </w:r>
    </w:p>
    <w:p w:rsidR="00E83EFD" w:rsidRPr="00E83EFD" w:rsidRDefault="00E83EFD" w:rsidP="00E83EFD">
      <w:pPr>
        <w:pStyle w:val="a3"/>
        <w:ind w:left="0" w:right="-1"/>
        <w:rPr>
          <w:sz w:val="24"/>
          <w:szCs w:val="24"/>
          <w:lang w:val="ru-RU"/>
        </w:rPr>
      </w:pPr>
    </w:p>
    <w:p w:rsidR="00903EC8" w:rsidRDefault="00E83EFD" w:rsidP="00E83EFD">
      <w:pPr>
        <w:pStyle w:val="a5"/>
        <w:spacing w:line="360" w:lineRule="auto"/>
        <w:ind w:right="-1"/>
        <w:jc w:val="both"/>
        <w:rPr>
          <w:b w:val="0"/>
          <w:i w:val="0"/>
          <w:szCs w:val="24"/>
          <w:shd w:val="clear" w:color="auto" w:fill="FFFFFF"/>
        </w:rPr>
      </w:pPr>
      <w:r w:rsidRPr="00E83EFD">
        <w:rPr>
          <w:szCs w:val="24"/>
          <w:shd w:val="clear" w:color="auto" w:fill="FFFFFF"/>
        </w:rPr>
        <w:t xml:space="preserve">Резников Владимир Моисеевич </w:t>
      </w:r>
      <w:r w:rsidRPr="00E83EFD">
        <w:rPr>
          <w:b w:val="0"/>
          <w:i w:val="0"/>
          <w:szCs w:val="24"/>
          <w:shd w:val="clear" w:color="auto" w:fill="FFFFFF"/>
        </w:rPr>
        <w:t>- кандидат философских наук, старший научный сотрудник; Институт философии и права СО РАН; 630090, Новосибирск, ул.</w:t>
      </w:r>
      <w:r w:rsidRPr="00E83EFD">
        <w:rPr>
          <w:b w:val="0"/>
          <w:i w:val="0"/>
          <w:szCs w:val="24"/>
          <w:shd w:val="clear" w:color="auto" w:fill="FFFFFF"/>
          <w:lang w:val="en-GB"/>
        </w:rPr>
        <w:t> </w:t>
      </w:r>
      <w:r w:rsidRPr="00E83EFD">
        <w:rPr>
          <w:b w:val="0"/>
          <w:i w:val="0"/>
          <w:szCs w:val="24"/>
          <w:shd w:val="clear" w:color="auto" w:fill="FFFFFF"/>
        </w:rPr>
        <w:t xml:space="preserve">Николаева, 8; </w:t>
      </w:r>
      <w:r w:rsidRPr="00E83EFD">
        <w:rPr>
          <w:b w:val="0"/>
          <w:i w:val="0"/>
          <w:szCs w:val="24"/>
          <w:shd w:val="clear" w:color="auto" w:fill="FFFFFF"/>
          <w:lang w:val="en-US"/>
        </w:rPr>
        <w:t>e</w:t>
      </w:r>
      <w:r w:rsidRPr="00E83EFD">
        <w:rPr>
          <w:b w:val="0"/>
          <w:i w:val="0"/>
          <w:szCs w:val="24"/>
          <w:shd w:val="clear" w:color="auto" w:fill="FFFFFF"/>
        </w:rPr>
        <w:t>-</w:t>
      </w:r>
      <w:r w:rsidRPr="00E83EFD">
        <w:rPr>
          <w:b w:val="0"/>
          <w:i w:val="0"/>
          <w:szCs w:val="24"/>
          <w:shd w:val="clear" w:color="auto" w:fill="FFFFFF"/>
          <w:lang w:val="en-US"/>
        </w:rPr>
        <w:t>mail</w:t>
      </w:r>
      <w:r w:rsidRPr="00E83EFD">
        <w:rPr>
          <w:b w:val="0"/>
          <w:i w:val="0"/>
          <w:szCs w:val="24"/>
          <w:shd w:val="clear" w:color="auto" w:fill="FFFFFF"/>
        </w:rPr>
        <w:t xml:space="preserve">: </w:t>
      </w:r>
      <w:proofErr w:type="spellStart"/>
      <w:r w:rsidRPr="00E83EFD">
        <w:rPr>
          <w:b w:val="0"/>
          <w:i w:val="0"/>
          <w:szCs w:val="24"/>
          <w:shd w:val="clear" w:color="auto" w:fill="FFFFFF"/>
          <w:lang w:val="en-US"/>
        </w:rPr>
        <w:t>mathphil</w:t>
      </w:r>
      <w:proofErr w:type="spellEnd"/>
      <w:r w:rsidRPr="00E83EFD">
        <w:rPr>
          <w:b w:val="0"/>
          <w:i w:val="0"/>
          <w:szCs w:val="24"/>
          <w:shd w:val="clear" w:color="auto" w:fill="FFFFFF"/>
        </w:rPr>
        <w:t>1976@</w:t>
      </w:r>
      <w:proofErr w:type="spellStart"/>
      <w:r w:rsidRPr="00E83EFD">
        <w:rPr>
          <w:b w:val="0"/>
          <w:i w:val="0"/>
          <w:szCs w:val="24"/>
          <w:shd w:val="clear" w:color="auto" w:fill="FFFFFF"/>
          <w:lang w:val="en-US"/>
        </w:rPr>
        <w:t>gmail</w:t>
      </w:r>
      <w:proofErr w:type="spellEnd"/>
      <w:r w:rsidRPr="00E83EFD">
        <w:rPr>
          <w:b w:val="0"/>
          <w:i w:val="0"/>
          <w:szCs w:val="24"/>
          <w:shd w:val="clear" w:color="auto" w:fill="FFFFFF"/>
        </w:rPr>
        <w:t>.</w:t>
      </w:r>
      <w:r w:rsidRPr="00E83EFD">
        <w:rPr>
          <w:b w:val="0"/>
          <w:i w:val="0"/>
          <w:szCs w:val="24"/>
          <w:shd w:val="clear" w:color="auto" w:fill="FFFFFF"/>
          <w:lang w:val="en-US"/>
        </w:rPr>
        <w:t>com</w:t>
      </w:r>
      <w:r>
        <w:rPr>
          <w:b w:val="0"/>
          <w:i w:val="0"/>
          <w:szCs w:val="24"/>
          <w:shd w:val="clear" w:color="auto" w:fill="FFFFFF"/>
        </w:rPr>
        <w:t>.</w:t>
      </w:r>
    </w:p>
    <w:p w:rsidR="00E83EFD" w:rsidRPr="00E83EFD" w:rsidRDefault="00E83EFD" w:rsidP="00E83EFD">
      <w:pPr>
        <w:pStyle w:val="a5"/>
        <w:spacing w:line="360" w:lineRule="auto"/>
        <w:ind w:right="-1"/>
        <w:jc w:val="both"/>
        <w:rPr>
          <w:b w:val="0"/>
          <w:i w:val="0"/>
          <w:sz w:val="28"/>
          <w:szCs w:val="28"/>
          <w:shd w:val="clear" w:color="auto" w:fill="FFFFFF"/>
        </w:rPr>
      </w:pPr>
    </w:p>
    <w:p w:rsidR="00E83EFD" w:rsidRDefault="00E83EFD" w:rsidP="00E83EFD">
      <w:pPr>
        <w:spacing w:line="360" w:lineRule="auto"/>
        <w:contextualSpacing/>
        <w:jc w:val="center"/>
        <w:rPr>
          <w:rFonts w:ascii="Times New Roman" w:hAnsi="Times New Roman" w:cs="Times New Roman"/>
          <w:b/>
          <w:sz w:val="28"/>
          <w:szCs w:val="28"/>
        </w:rPr>
      </w:pPr>
      <w:r w:rsidRPr="00C0420F">
        <w:rPr>
          <w:rFonts w:ascii="Times New Roman" w:hAnsi="Times New Roman" w:cs="Times New Roman"/>
          <w:b/>
          <w:sz w:val="28"/>
          <w:szCs w:val="28"/>
        </w:rPr>
        <w:t>ПСИХОЛОГИЯ</w:t>
      </w:r>
    </w:p>
    <w:p w:rsidR="00E83EFD" w:rsidRPr="00E83EFD" w:rsidRDefault="00E83EFD" w:rsidP="00E83EFD">
      <w:pPr>
        <w:pStyle w:val="a5"/>
        <w:spacing w:after="120"/>
        <w:rPr>
          <w:szCs w:val="24"/>
        </w:rPr>
      </w:pPr>
      <w:proofErr w:type="spellStart"/>
      <w:r w:rsidRPr="00E83EFD">
        <w:rPr>
          <w:szCs w:val="24"/>
        </w:rPr>
        <w:t>Гайворонская</w:t>
      </w:r>
      <w:proofErr w:type="spellEnd"/>
      <w:r w:rsidRPr="00E83EFD">
        <w:rPr>
          <w:szCs w:val="24"/>
        </w:rPr>
        <w:t xml:space="preserve"> А.А. </w:t>
      </w:r>
      <w:r w:rsidRPr="00D23BAC">
        <w:rPr>
          <w:b w:val="0"/>
          <w:i w:val="0"/>
          <w:szCs w:val="24"/>
        </w:rPr>
        <w:t>СОЦИАЛЬНЫЕ СТЕРЕОТИПЫ ОТНОСИТЕЛЬНО ЭКСТРЕМИЗМА (ПСИХОСЕМАНТИЧЕСКИЙ ПОДХОД)</w:t>
      </w:r>
    </w:p>
    <w:p w:rsidR="00E83EFD" w:rsidRPr="00E83EFD" w:rsidRDefault="00E83EFD" w:rsidP="00E83EFD">
      <w:pPr>
        <w:pStyle w:val="a3"/>
        <w:spacing w:line="276" w:lineRule="auto"/>
        <w:ind w:left="0" w:right="-1"/>
        <w:rPr>
          <w:sz w:val="24"/>
          <w:szCs w:val="24"/>
          <w:lang w:val="ru-RU"/>
        </w:rPr>
      </w:pPr>
      <w:r w:rsidRPr="00E83EFD">
        <w:rPr>
          <w:i/>
          <w:spacing w:val="-2"/>
          <w:sz w:val="24"/>
          <w:szCs w:val="24"/>
          <w:lang w:val="ru-RU"/>
        </w:rPr>
        <w:t xml:space="preserve">Аннотация: </w:t>
      </w:r>
      <w:r w:rsidRPr="00E83EFD">
        <w:rPr>
          <w:sz w:val="24"/>
          <w:szCs w:val="24"/>
          <w:lang w:val="ru-RU"/>
        </w:rPr>
        <w:t xml:space="preserve">В статье анализируются социальные стереотипы относительно экстремизма </w:t>
      </w:r>
      <w:proofErr w:type="spellStart"/>
      <w:r w:rsidRPr="00E83EFD">
        <w:rPr>
          <w:sz w:val="24"/>
          <w:szCs w:val="24"/>
          <w:lang w:val="ru-RU"/>
        </w:rPr>
        <w:t>психосемантическими</w:t>
      </w:r>
      <w:proofErr w:type="spellEnd"/>
      <w:r w:rsidRPr="00E83EFD">
        <w:rPr>
          <w:sz w:val="24"/>
          <w:szCs w:val="24"/>
          <w:lang w:val="ru-RU"/>
        </w:rPr>
        <w:t xml:space="preserve"> методами (</w:t>
      </w:r>
      <w:proofErr w:type="spellStart"/>
      <w:r w:rsidRPr="00E83EFD">
        <w:rPr>
          <w:sz w:val="24"/>
          <w:szCs w:val="24"/>
          <w:lang w:val="ru-RU"/>
        </w:rPr>
        <w:t>микросемантический</w:t>
      </w:r>
      <w:proofErr w:type="spellEnd"/>
      <w:r w:rsidRPr="00E83EFD">
        <w:rPr>
          <w:sz w:val="24"/>
          <w:szCs w:val="24"/>
          <w:lang w:val="ru-RU"/>
        </w:rPr>
        <w:t xml:space="preserve"> анализ и метод «множественной идентифик</w:t>
      </w:r>
      <w:r w:rsidRPr="00E83EFD">
        <w:rPr>
          <w:sz w:val="24"/>
          <w:szCs w:val="24"/>
          <w:lang w:val="ru-RU"/>
        </w:rPr>
        <w:t>а</w:t>
      </w:r>
      <w:r w:rsidRPr="00E83EFD">
        <w:rPr>
          <w:sz w:val="24"/>
          <w:szCs w:val="24"/>
          <w:lang w:val="ru-RU"/>
        </w:rPr>
        <w:t xml:space="preserve">ции»). Автор считает, что для современного российского общества характерно неустойчивое состояние общественного сознания, что обусловлено социальным напряжением, конкуренцией за право доминирования определенной идеи. Анализ факторной структуры стереотипов об экстремизме </w:t>
      </w:r>
      <w:proofErr w:type="gramStart"/>
      <w:r w:rsidRPr="00E83EFD">
        <w:rPr>
          <w:sz w:val="24"/>
          <w:szCs w:val="24"/>
          <w:lang w:val="ru-RU"/>
        </w:rPr>
        <w:t>свидетельствует</w:t>
      </w:r>
      <w:proofErr w:type="gramEnd"/>
      <w:r w:rsidRPr="00E83EFD">
        <w:rPr>
          <w:sz w:val="24"/>
          <w:szCs w:val="24"/>
          <w:lang w:val="ru-RU"/>
        </w:rPr>
        <w:t xml:space="preserve"> об активности и наступательной силе экстремизма. Противодействие экспансии экстремизма предполагает организацию пропаганды идей толерантн</w:t>
      </w:r>
      <w:r w:rsidRPr="00E83EFD">
        <w:rPr>
          <w:sz w:val="24"/>
          <w:szCs w:val="24"/>
          <w:lang w:val="ru-RU"/>
        </w:rPr>
        <w:t>о</w:t>
      </w:r>
      <w:r w:rsidRPr="00E83EFD">
        <w:rPr>
          <w:sz w:val="24"/>
          <w:szCs w:val="24"/>
          <w:lang w:val="ru-RU"/>
        </w:rPr>
        <w:t>сти.</w:t>
      </w:r>
    </w:p>
    <w:p w:rsidR="00E83EFD" w:rsidRPr="00E83EFD" w:rsidRDefault="00E83EFD" w:rsidP="00E83EFD">
      <w:pPr>
        <w:pStyle w:val="a3"/>
        <w:spacing w:line="276" w:lineRule="auto"/>
        <w:ind w:left="0" w:right="-1"/>
        <w:rPr>
          <w:sz w:val="24"/>
          <w:szCs w:val="24"/>
          <w:lang w:val="ru-RU"/>
        </w:rPr>
      </w:pPr>
      <w:r w:rsidRPr="00E83EFD">
        <w:rPr>
          <w:i/>
          <w:sz w:val="24"/>
          <w:szCs w:val="24"/>
          <w:lang w:val="ru-RU"/>
        </w:rPr>
        <w:t>Ключевые слова</w:t>
      </w:r>
      <w:r w:rsidRPr="00E83EFD">
        <w:rPr>
          <w:sz w:val="24"/>
          <w:szCs w:val="24"/>
          <w:lang w:val="ru-RU"/>
        </w:rPr>
        <w:t xml:space="preserve">: экстремизм; социальные стереотипы; </w:t>
      </w:r>
      <w:proofErr w:type="spellStart"/>
      <w:r w:rsidRPr="00E83EFD">
        <w:rPr>
          <w:sz w:val="24"/>
          <w:szCs w:val="24"/>
          <w:lang w:val="ru-RU"/>
        </w:rPr>
        <w:t>микросемантический</w:t>
      </w:r>
      <w:proofErr w:type="spellEnd"/>
      <w:r w:rsidRPr="00E83EFD">
        <w:rPr>
          <w:sz w:val="24"/>
          <w:szCs w:val="24"/>
          <w:lang w:val="ru-RU"/>
        </w:rPr>
        <w:t xml:space="preserve"> анализ; метод «множественной идентификации».</w:t>
      </w:r>
    </w:p>
    <w:p w:rsidR="00E83EFD" w:rsidRPr="00E83EFD" w:rsidRDefault="00E83EFD" w:rsidP="00E83EFD">
      <w:pPr>
        <w:pStyle w:val="a3"/>
        <w:spacing w:line="269" w:lineRule="auto"/>
        <w:ind w:left="0" w:right="-1"/>
        <w:rPr>
          <w:lang w:val="ru-RU"/>
        </w:rPr>
      </w:pPr>
    </w:p>
    <w:p w:rsidR="00E83EFD" w:rsidRDefault="00E83EFD" w:rsidP="00E83EFD">
      <w:pPr>
        <w:pStyle w:val="a5"/>
        <w:spacing w:line="360" w:lineRule="auto"/>
        <w:ind w:right="-1"/>
        <w:jc w:val="both"/>
        <w:rPr>
          <w:rStyle w:val="a8"/>
          <w:b w:val="0"/>
          <w:i w:val="0"/>
          <w:sz w:val="24"/>
          <w:szCs w:val="24"/>
        </w:rPr>
      </w:pPr>
      <w:proofErr w:type="spellStart"/>
      <w:r w:rsidRPr="00E83EFD">
        <w:rPr>
          <w:szCs w:val="24"/>
        </w:rPr>
        <w:lastRenderedPageBreak/>
        <w:t>Гайворонская</w:t>
      </w:r>
      <w:proofErr w:type="spellEnd"/>
      <w:r w:rsidRPr="00E83EFD">
        <w:rPr>
          <w:szCs w:val="24"/>
        </w:rPr>
        <w:t xml:space="preserve"> Александра Александровна </w:t>
      </w:r>
      <w:r w:rsidRPr="00E83EFD">
        <w:rPr>
          <w:b w:val="0"/>
          <w:i w:val="0"/>
          <w:szCs w:val="24"/>
        </w:rPr>
        <w:t xml:space="preserve">- </w:t>
      </w:r>
      <w:r w:rsidRPr="00E83EFD">
        <w:rPr>
          <w:rStyle w:val="a8"/>
          <w:b w:val="0"/>
          <w:i w:val="0"/>
          <w:sz w:val="24"/>
          <w:szCs w:val="24"/>
        </w:rPr>
        <w:t>кандид</w:t>
      </w:r>
      <w:r w:rsidR="00D23BAC">
        <w:rPr>
          <w:rStyle w:val="a8"/>
          <w:b w:val="0"/>
          <w:i w:val="0"/>
          <w:sz w:val="24"/>
          <w:szCs w:val="24"/>
        </w:rPr>
        <w:t>ат психологических наук, доцент</w:t>
      </w:r>
      <w:r w:rsidRPr="00E83EFD">
        <w:rPr>
          <w:rStyle w:val="a8"/>
          <w:b w:val="0"/>
          <w:i w:val="0"/>
          <w:sz w:val="24"/>
          <w:szCs w:val="24"/>
        </w:rPr>
        <w:t xml:space="preserve">; Смоленский филиал Юридического колледжа международной полицейской ассоциации; 214025, Смоленск, ул. Багратиона, 63; </w:t>
      </w:r>
      <w:proofErr w:type="spellStart"/>
      <w:r w:rsidRPr="00E83EFD">
        <w:rPr>
          <w:rStyle w:val="a8"/>
          <w:b w:val="0"/>
          <w:i w:val="0"/>
          <w:sz w:val="24"/>
          <w:szCs w:val="24"/>
        </w:rPr>
        <w:t>e-mail</w:t>
      </w:r>
      <w:proofErr w:type="spellEnd"/>
      <w:r w:rsidRPr="00E83EFD">
        <w:rPr>
          <w:rStyle w:val="a8"/>
          <w:b w:val="0"/>
          <w:i w:val="0"/>
          <w:sz w:val="24"/>
          <w:szCs w:val="24"/>
        </w:rPr>
        <w:t xml:space="preserve">: </w:t>
      </w:r>
      <w:proofErr w:type="spellStart"/>
      <w:r w:rsidR="00D23BAC" w:rsidRPr="00D23BAC">
        <w:rPr>
          <w:rStyle w:val="a8"/>
          <w:b w:val="0"/>
          <w:i w:val="0"/>
          <w:sz w:val="24"/>
          <w:szCs w:val="24"/>
        </w:rPr>
        <w:t>agajvoronskaya@yandex.ru</w:t>
      </w:r>
      <w:proofErr w:type="spellEnd"/>
      <w:r>
        <w:rPr>
          <w:rStyle w:val="a8"/>
          <w:b w:val="0"/>
          <w:i w:val="0"/>
          <w:sz w:val="24"/>
          <w:szCs w:val="24"/>
        </w:rPr>
        <w:t>.</w:t>
      </w:r>
    </w:p>
    <w:p w:rsidR="00D23BAC" w:rsidRPr="00116BE1" w:rsidRDefault="00D23BAC" w:rsidP="00D23BAC">
      <w:pPr>
        <w:pStyle w:val="2"/>
      </w:pPr>
    </w:p>
    <w:p w:rsidR="00D23BAC" w:rsidRPr="00D23BAC" w:rsidRDefault="00D23BAC" w:rsidP="00D23BAC">
      <w:pPr>
        <w:pStyle w:val="a5"/>
        <w:spacing w:after="120"/>
        <w:rPr>
          <w:szCs w:val="24"/>
        </w:rPr>
      </w:pPr>
      <w:r w:rsidRPr="00D23BAC">
        <w:rPr>
          <w:szCs w:val="24"/>
        </w:rPr>
        <w:t xml:space="preserve">Никитин А.А., </w:t>
      </w:r>
      <w:proofErr w:type="spellStart"/>
      <w:r w:rsidRPr="00D23BAC">
        <w:rPr>
          <w:szCs w:val="24"/>
        </w:rPr>
        <w:t>Петрованова</w:t>
      </w:r>
      <w:proofErr w:type="spellEnd"/>
      <w:r w:rsidRPr="00D23BAC">
        <w:rPr>
          <w:szCs w:val="24"/>
        </w:rPr>
        <w:t xml:space="preserve"> Н.А. </w:t>
      </w:r>
      <w:r w:rsidRPr="00D23BAC">
        <w:rPr>
          <w:b w:val="0"/>
          <w:i w:val="0"/>
          <w:szCs w:val="24"/>
        </w:rPr>
        <w:t>ОСОБЕННОСТИ САМОРЕГУЛЯЦИИ СТУДЕНТОВ МЛАДШИХ И СТАРШИХ КУРСОВ</w:t>
      </w:r>
    </w:p>
    <w:p w:rsidR="00D23BAC" w:rsidRPr="00D23BAC" w:rsidRDefault="00D23BAC" w:rsidP="00D23BAC">
      <w:pPr>
        <w:pStyle w:val="a3"/>
        <w:spacing w:line="276" w:lineRule="auto"/>
        <w:ind w:left="0" w:right="-1"/>
        <w:rPr>
          <w:sz w:val="24"/>
          <w:szCs w:val="24"/>
          <w:lang w:val="ru-RU"/>
        </w:rPr>
      </w:pPr>
      <w:r w:rsidRPr="00D23BAC">
        <w:rPr>
          <w:i/>
          <w:spacing w:val="-2"/>
          <w:sz w:val="24"/>
          <w:szCs w:val="24"/>
          <w:lang w:val="ru-RU"/>
        </w:rPr>
        <w:t xml:space="preserve">Аннотация: </w:t>
      </w:r>
      <w:r w:rsidRPr="00D23BAC">
        <w:rPr>
          <w:sz w:val="24"/>
          <w:szCs w:val="24"/>
          <w:lang w:val="ru-RU"/>
        </w:rPr>
        <w:t xml:space="preserve">В статье рассматриваются результаты исследования проблемы </w:t>
      </w:r>
      <w:proofErr w:type="spellStart"/>
      <w:r w:rsidRPr="00D23BAC">
        <w:rPr>
          <w:sz w:val="24"/>
          <w:szCs w:val="24"/>
          <w:lang w:val="ru-RU"/>
        </w:rPr>
        <w:t>саморегуляции</w:t>
      </w:r>
      <w:proofErr w:type="spellEnd"/>
      <w:r w:rsidRPr="00D23BAC">
        <w:rPr>
          <w:sz w:val="24"/>
          <w:szCs w:val="24"/>
          <w:lang w:val="ru-RU"/>
        </w:rPr>
        <w:t xml:space="preserve"> учебной деятельности студентов высших учебных заведений. </w:t>
      </w:r>
      <w:proofErr w:type="spellStart"/>
      <w:r w:rsidRPr="00D23BAC">
        <w:rPr>
          <w:sz w:val="24"/>
          <w:szCs w:val="24"/>
          <w:lang w:val="ru-RU"/>
        </w:rPr>
        <w:t>Саморегуляция</w:t>
      </w:r>
      <w:proofErr w:type="spellEnd"/>
      <w:r w:rsidRPr="00D23BAC">
        <w:rPr>
          <w:sz w:val="24"/>
          <w:szCs w:val="24"/>
          <w:lang w:val="ru-RU"/>
        </w:rPr>
        <w:t xml:space="preserve"> учебной деятельности студентов вуза играет важную роль в успешности образовательного процесса. Цель исследования</w:t>
      </w:r>
      <w:r w:rsidRPr="00D23BAC">
        <w:rPr>
          <w:b/>
          <w:sz w:val="24"/>
          <w:szCs w:val="24"/>
          <w:lang w:val="ru-RU"/>
        </w:rPr>
        <w:t xml:space="preserve"> – </w:t>
      </w:r>
      <w:r w:rsidRPr="00D23BAC">
        <w:rPr>
          <w:sz w:val="24"/>
          <w:szCs w:val="24"/>
          <w:lang w:val="ru-RU"/>
        </w:rPr>
        <w:t xml:space="preserve">выявление и сравнение особенностей </w:t>
      </w:r>
      <w:proofErr w:type="spellStart"/>
      <w:r w:rsidRPr="00D23BAC">
        <w:rPr>
          <w:sz w:val="24"/>
          <w:szCs w:val="24"/>
          <w:lang w:val="ru-RU"/>
        </w:rPr>
        <w:t>саморегуляции</w:t>
      </w:r>
      <w:proofErr w:type="spellEnd"/>
      <w:r w:rsidRPr="00D23BAC">
        <w:rPr>
          <w:sz w:val="24"/>
          <w:szCs w:val="24"/>
          <w:lang w:val="ru-RU"/>
        </w:rPr>
        <w:t xml:space="preserve"> студентов 1 и 5 курсов. В связи с переходом вузов на новые модели обучения и изменениями учебных планов, повышением роли самостоятельной работы доказана необходимость формирования у студентов опт</w:t>
      </w:r>
      <w:r w:rsidRPr="00D23BAC">
        <w:rPr>
          <w:sz w:val="24"/>
          <w:szCs w:val="24"/>
          <w:lang w:val="ru-RU"/>
        </w:rPr>
        <w:t>и</w:t>
      </w:r>
      <w:r w:rsidRPr="00D23BAC">
        <w:rPr>
          <w:sz w:val="24"/>
          <w:szCs w:val="24"/>
          <w:lang w:val="ru-RU"/>
        </w:rPr>
        <w:t xml:space="preserve">мального стиля </w:t>
      </w:r>
      <w:proofErr w:type="spellStart"/>
      <w:r w:rsidRPr="00D23BAC">
        <w:rPr>
          <w:sz w:val="24"/>
          <w:szCs w:val="24"/>
          <w:lang w:val="ru-RU"/>
        </w:rPr>
        <w:t>саморегуляции</w:t>
      </w:r>
      <w:proofErr w:type="spellEnd"/>
      <w:r w:rsidRPr="00D23BAC">
        <w:rPr>
          <w:sz w:val="24"/>
          <w:szCs w:val="24"/>
          <w:lang w:val="ru-RU"/>
        </w:rPr>
        <w:t xml:space="preserve"> учебной деятельности.</w:t>
      </w:r>
    </w:p>
    <w:p w:rsidR="00D23BAC" w:rsidRPr="00D23BAC" w:rsidRDefault="00D23BAC" w:rsidP="00D23BAC">
      <w:pPr>
        <w:pStyle w:val="a3"/>
        <w:spacing w:line="276" w:lineRule="auto"/>
        <w:ind w:left="0" w:right="-1"/>
        <w:rPr>
          <w:sz w:val="24"/>
          <w:szCs w:val="24"/>
          <w:lang w:val="ru-RU"/>
        </w:rPr>
      </w:pPr>
      <w:r w:rsidRPr="00D23BAC">
        <w:rPr>
          <w:i/>
          <w:sz w:val="24"/>
          <w:szCs w:val="24"/>
          <w:lang w:val="ru-RU"/>
        </w:rPr>
        <w:t xml:space="preserve">Ключевые слова: </w:t>
      </w:r>
      <w:r w:rsidRPr="00D23BAC">
        <w:rPr>
          <w:sz w:val="24"/>
          <w:szCs w:val="24"/>
          <w:lang w:val="ru-RU"/>
        </w:rPr>
        <w:t xml:space="preserve">учебная деятельность студентов; </w:t>
      </w:r>
      <w:proofErr w:type="spellStart"/>
      <w:r w:rsidRPr="00D23BAC">
        <w:rPr>
          <w:sz w:val="24"/>
          <w:szCs w:val="24"/>
          <w:lang w:val="ru-RU"/>
        </w:rPr>
        <w:t>саморегуляция</w:t>
      </w:r>
      <w:proofErr w:type="spellEnd"/>
      <w:r w:rsidRPr="00D23BAC">
        <w:rPr>
          <w:sz w:val="24"/>
          <w:szCs w:val="24"/>
          <w:lang w:val="ru-RU"/>
        </w:rPr>
        <w:t xml:space="preserve">; особенности </w:t>
      </w:r>
      <w:proofErr w:type="spellStart"/>
      <w:r w:rsidRPr="00D23BAC">
        <w:rPr>
          <w:sz w:val="24"/>
          <w:szCs w:val="24"/>
          <w:lang w:val="ru-RU"/>
        </w:rPr>
        <w:t>саморегуляции</w:t>
      </w:r>
      <w:proofErr w:type="spellEnd"/>
      <w:r w:rsidRPr="00D23BAC">
        <w:rPr>
          <w:sz w:val="24"/>
          <w:szCs w:val="24"/>
          <w:lang w:val="ru-RU"/>
        </w:rPr>
        <w:t xml:space="preserve">; показатели </w:t>
      </w:r>
      <w:proofErr w:type="spellStart"/>
      <w:r w:rsidRPr="00D23BAC">
        <w:rPr>
          <w:sz w:val="24"/>
          <w:szCs w:val="24"/>
          <w:lang w:val="ru-RU"/>
        </w:rPr>
        <w:t>саморегуляции</w:t>
      </w:r>
      <w:proofErr w:type="spellEnd"/>
      <w:r w:rsidRPr="00D23BAC">
        <w:rPr>
          <w:sz w:val="24"/>
          <w:szCs w:val="24"/>
          <w:lang w:val="ru-RU"/>
        </w:rPr>
        <w:t xml:space="preserve">; стилевая </w:t>
      </w:r>
      <w:proofErr w:type="spellStart"/>
      <w:r w:rsidRPr="00D23BAC">
        <w:rPr>
          <w:sz w:val="24"/>
          <w:szCs w:val="24"/>
          <w:lang w:val="ru-RU"/>
        </w:rPr>
        <w:t>саморегуляция</w:t>
      </w:r>
      <w:proofErr w:type="spellEnd"/>
      <w:r w:rsidRPr="00D23BAC">
        <w:rPr>
          <w:sz w:val="24"/>
          <w:szCs w:val="24"/>
          <w:lang w:val="ru-RU"/>
        </w:rPr>
        <w:t>.</w:t>
      </w:r>
    </w:p>
    <w:p w:rsidR="00D23BAC" w:rsidRPr="00D23BAC" w:rsidRDefault="00D23BAC" w:rsidP="00D23BAC">
      <w:pPr>
        <w:pStyle w:val="a3"/>
        <w:ind w:left="0" w:right="-1"/>
        <w:rPr>
          <w:sz w:val="24"/>
          <w:szCs w:val="24"/>
          <w:lang w:val="ru-RU"/>
        </w:rPr>
      </w:pPr>
    </w:p>
    <w:p w:rsidR="00D23BAC" w:rsidRPr="00D23BAC" w:rsidRDefault="00D23BAC" w:rsidP="00D23BAC">
      <w:pPr>
        <w:pStyle w:val="a5"/>
        <w:spacing w:line="360" w:lineRule="auto"/>
        <w:ind w:right="-1"/>
        <w:jc w:val="both"/>
        <w:rPr>
          <w:szCs w:val="24"/>
        </w:rPr>
      </w:pPr>
      <w:r w:rsidRPr="00D23BAC">
        <w:rPr>
          <w:szCs w:val="24"/>
        </w:rPr>
        <w:t xml:space="preserve">Никитин Александр Акиндинович - </w:t>
      </w:r>
      <w:r w:rsidRPr="00D23BAC">
        <w:rPr>
          <w:b w:val="0"/>
          <w:i w:val="0"/>
          <w:szCs w:val="24"/>
        </w:rPr>
        <w:t>доктор педагогических наук, профессор кафедры психологии развития; Пермский государственный национальный исследовательский университет; 614990, Пермь, ул. </w:t>
      </w:r>
      <w:proofErr w:type="spellStart"/>
      <w:r w:rsidRPr="00D23BAC">
        <w:rPr>
          <w:b w:val="0"/>
          <w:i w:val="0"/>
          <w:szCs w:val="24"/>
        </w:rPr>
        <w:t>Букирева</w:t>
      </w:r>
      <w:proofErr w:type="spellEnd"/>
      <w:r w:rsidRPr="00D23BAC">
        <w:rPr>
          <w:b w:val="0"/>
          <w:i w:val="0"/>
          <w:szCs w:val="24"/>
        </w:rPr>
        <w:t xml:space="preserve">, 15; </w:t>
      </w:r>
      <w:r w:rsidRPr="00D23BAC">
        <w:rPr>
          <w:b w:val="0"/>
          <w:i w:val="0"/>
          <w:szCs w:val="24"/>
          <w:lang w:val="en-GB"/>
        </w:rPr>
        <w:t>e</w:t>
      </w:r>
      <w:r w:rsidRPr="00D23BAC">
        <w:rPr>
          <w:b w:val="0"/>
          <w:i w:val="0"/>
          <w:szCs w:val="24"/>
        </w:rPr>
        <w:t>-</w:t>
      </w:r>
      <w:r w:rsidRPr="00D23BAC">
        <w:rPr>
          <w:b w:val="0"/>
          <w:i w:val="0"/>
          <w:szCs w:val="24"/>
          <w:lang w:val="en-GB"/>
        </w:rPr>
        <w:t>mail</w:t>
      </w:r>
      <w:r w:rsidRPr="00D23BAC">
        <w:rPr>
          <w:b w:val="0"/>
          <w:i w:val="0"/>
          <w:szCs w:val="24"/>
        </w:rPr>
        <w:t xml:space="preserve">: </w:t>
      </w:r>
      <w:r w:rsidRPr="00D23BAC">
        <w:rPr>
          <w:b w:val="0"/>
          <w:i w:val="0"/>
          <w:szCs w:val="24"/>
          <w:lang w:val="ro-RO"/>
        </w:rPr>
        <w:t>nikitin@psu.</w:t>
      </w:r>
      <w:r w:rsidRPr="00D23BAC">
        <w:rPr>
          <w:b w:val="0"/>
          <w:i w:val="0"/>
          <w:szCs w:val="24"/>
          <w:lang w:val="en-US"/>
        </w:rPr>
        <w:t>r</w:t>
      </w:r>
      <w:r w:rsidRPr="00D23BAC">
        <w:rPr>
          <w:b w:val="0"/>
          <w:i w:val="0"/>
          <w:szCs w:val="24"/>
          <w:lang w:val="ro-RO"/>
        </w:rPr>
        <w:t>u</w:t>
      </w:r>
      <w:r w:rsidRPr="00D23BAC">
        <w:rPr>
          <w:b w:val="0"/>
          <w:i w:val="0"/>
          <w:szCs w:val="24"/>
        </w:rPr>
        <w:t>.</w:t>
      </w:r>
    </w:p>
    <w:p w:rsidR="00D23BAC" w:rsidRDefault="00D23BAC" w:rsidP="00D23BAC">
      <w:pPr>
        <w:pStyle w:val="a5"/>
        <w:spacing w:line="360" w:lineRule="auto"/>
        <w:ind w:right="-1"/>
        <w:jc w:val="both"/>
        <w:rPr>
          <w:b w:val="0"/>
          <w:i w:val="0"/>
          <w:szCs w:val="24"/>
        </w:rPr>
      </w:pPr>
      <w:proofErr w:type="spellStart"/>
      <w:r w:rsidRPr="00D23BAC">
        <w:rPr>
          <w:szCs w:val="24"/>
        </w:rPr>
        <w:t>Петрованова</w:t>
      </w:r>
      <w:proofErr w:type="spellEnd"/>
      <w:r w:rsidRPr="00D23BAC">
        <w:rPr>
          <w:szCs w:val="24"/>
        </w:rPr>
        <w:t xml:space="preserve"> Надежда Александровна </w:t>
      </w:r>
      <w:r w:rsidRPr="00D23BAC">
        <w:rPr>
          <w:b w:val="0"/>
          <w:i w:val="0"/>
          <w:szCs w:val="24"/>
        </w:rPr>
        <w:t>- студентка специальности «психология»; Пермский государственный национальный исследовательский университет; 614990, Пермь, ул. </w:t>
      </w:r>
      <w:proofErr w:type="spellStart"/>
      <w:r w:rsidRPr="00D23BAC">
        <w:rPr>
          <w:b w:val="0"/>
          <w:i w:val="0"/>
          <w:szCs w:val="24"/>
        </w:rPr>
        <w:t>Букирева</w:t>
      </w:r>
      <w:proofErr w:type="spellEnd"/>
      <w:r w:rsidRPr="00D23BAC">
        <w:rPr>
          <w:b w:val="0"/>
          <w:i w:val="0"/>
          <w:szCs w:val="24"/>
        </w:rPr>
        <w:t xml:space="preserve">, 15; </w:t>
      </w:r>
      <w:r w:rsidRPr="00D23BAC">
        <w:rPr>
          <w:b w:val="0"/>
          <w:i w:val="0"/>
          <w:szCs w:val="24"/>
          <w:lang w:val="en-GB"/>
        </w:rPr>
        <w:t>e</w:t>
      </w:r>
      <w:r w:rsidRPr="00D23BAC">
        <w:rPr>
          <w:b w:val="0"/>
          <w:i w:val="0"/>
          <w:szCs w:val="24"/>
        </w:rPr>
        <w:t>-</w:t>
      </w:r>
      <w:r w:rsidRPr="00D23BAC">
        <w:rPr>
          <w:b w:val="0"/>
          <w:i w:val="0"/>
          <w:szCs w:val="24"/>
          <w:lang w:val="en-GB"/>
        </w:rPr>
        <w:t>mail</w:t>
      </w:r>
      <w:r w:rsidRPr="00D23BAC">
        <w:rPr>
          <w:b w:val="0"/>
          <w:i w:val="0"/>
          <w:szCs w:val="24"/>
        </w:rPr>
        <w:t xml:space="preserve">: </w:t>
      </w:r>
      <w:r w:rsidRPr="00D23BAC">
        <w:rPr>
          <w:b w:val="0"/>
          <w:i w:val="0"/>
          <w:szCs w:val="24"/>
          <w:lang w:val="en-US"/>
        </w:rPr>
        <w:t>colonel</w:t>
      </w:r>
      <w:r w:rsidRPr="00D23BAC">
        <w:rPr>
          <w:b w:val="0"/>
          <w:i w:val="0"/>
          <w:szCs w:val="24"/>
        </w:rPr>
        <w:t>6669@</w:t>
      </w:r>
      <w:proofErr w:type="spellStart"/>
      <w:r w:rsidRPr="00D23BAC">
        <w:rPr>
          <w:b w:val="0"/>
          <w:i w:val="0"/>
          <w:szCs w:val="24"/>
          <w:lang w:val="en-US"/>
        </w:rPr>
        <w:t>yandex</w:t>
      </w:r>
      <w:proofErr w:type="spellEnd"/>
      <w:r w:rsidRPr="00D23BAC">
        <w:rPr>
          <w:b w:val="0"/>
          <w:i w:val="0"/>
          <w:szCs w:val="24"/>
        </w:rPr>
        <w:t>.</w:t>
      </w:r>
      <w:proofErr w:type="spellStart"/>
      <w:r w:rsidRPr="00D23BAC">
        <w:rPr>
          <w:b w:val="0"/>
          <w:i w:val="0"/>
          <w:szCs w:val="24"/>
          <w:lang w:val="en-US"/>
        </w:rPr>
        <w:t>ru</w:t>
      </w:r>
      <w:proofErr w:type="spellEnd"/>
      <w:r w:rsidRPr="00D23BAC">
        <w:rPr>
          <w:b w:val="0"/>
          <w:i w:val="0"/>
          <w:szCs w:val="24"/>
        </w:rPr>
        <w:t>.</w:t>
      </w:r>
    </w:p>
    <w:p w:rsidR="00D23BAC" w:rsidRPr="00D23BAC" w:rsidRDefault="00D23BAC" w:rsidP="00D23BAC">
      <w:pPr>
        <w:pStyle w:val="a5"/>
        <w:spacing w:after="120"/>
        <w:rPr>
          <w:szCs w:val="24"/>
        </w:rPr>
      </w:pPr>
    </w:p>
    <w:p w:rsidR="00D23BAC" w:rsidRPr="00D23BAC" w:rsidRDefault="00D23BAC" w:rsidP="00D23BAC">
      <w:pPr>
        <w:pStyle w:val="a5"/>
        <w:spacing w:after="120"/>
        <w:rPr>
          <w:szCs w:val="24"/>
        </w:rPr>
      </w:pPr>
      <w:proofErr w:type="spellStart"/>
      <w:r w:rsidRPr="00D23BAC">
        <w:rPr>
          <w:szCs w:val="24"/>
        </w:rPr>
        <w:t>Федосина</w:t>
      </w:r>
      <w:proofErr w:type="spellEnd"/>
      <w:r w:rsidRPr="00D23BAC">
        <w:rPr>
          <w:szCs w:val="24"/>
        </w:rPr>
        <w:t xml:space="preserve"> С.С. </w:t>
      </w:r>
      <w:r w:rsidRPr="0046254F">
        <w:rPr>
          <w:b w:val="0"/>
          <w:i w:val="0"/>
          <w:szCs w:val="24"/>
        </w:rPr>
        <w:t>К 60-ЛЕТИЮ СУЩЕСТВОВАНИЯ ПОНЯТИЯ «ИМПЛИЦИТНАЯ ТЕОРИЯ» В ПСИХОЛОГИЧЕСКОЙ НАУКЕ</w:t>
      </w:r>
    </w:p>
    <w:p w:rsidR="00D23BAC" w:rsidRPr="00D23BAC" w:rsidRDefault="00D23BAC" w:rsidP="00D23BAC">
      <w:pPr>
        <w:pStyle w:val="a3"/>
        <w:tabs>
          <w:tab w:val="left" w:pos="9355"/>
        </w:tabs>
        <w:spacing w:line="276" w:lineRule="auto"/>
        <w:ind w:left="0" w:right="-1"/>
        <w:rPr>
          <w:sz w:val="24"/>
          <w:szCs w:val="24"/>
          <w:lang w:val="ru-RU"/>
        </w:rPr>
      </w:pPr>
      <w:r w:rsidRPr="00D23BAC">
        <w:rPr>
          <w:i/>
          <w:spacing w:val="-2"/>
          <w:sz w:val="24"/>
          <w:szCs w:val="24"/>
          <w:lang w:val="ru-RU"/>
        </w:rPr>
        <w:t xml:space="preserve">Аннотация: </w:t>
      </w:r>
      <w:r w:rsidRPr="00D23BAC">
        <w:rPr>
          <w:sz w:val="24"/>
          <w:szCs w:val="24"/>
          <w:lang w:val="ru-RU"/>
        </w:rPr>
        <w:t>В статье представлены результаты теоретического анализа содержания понятия «и</w:t>
      </w:r>
      <w:r w:rsidRPr="00D23BAC">
        <w:rPr>
          <w:sz w:val="24"/>
          <w:szCs w:val="24"/>
          <w:lang w:val="ru-RU"/>
        </w:rPr>
        <w:t>м</w:t>
      </w:r>
      <w:r w:rsidRPr="00D23BAC">
        <w:rPr>
          <w:sz w:val="24"/>
          <w:szCs w:val="24"/>
          <w:lang w:val="ru-RU"/>
        </w:rPr>
        <w:t xml:space="preserve">плицитная теория» в психологической науке. Дается краткое описание пяти научных подходов к изучению имплицитных теорий (традиционный подход, конструктивный </w:t>
      </w:r>
      <w:proofErr w:type="spellStart"/>
      <w:r w:rsidRPr="00D23BAC">
        <w:rPr>
          <w:sz w:val="24"/>
          <w:szCs w:val="24"/>
          <w:lang w:val="ru-RU"/>
        </w:rPr>
        <w:t>альтернативизм</w:t>
      </w:r>
      <w:proofErr w:type="spellEnd"/>
      <w:r w:rsidRPr="00D23BAC">
        <w:rPr>
          <w:sz w:val="24"/>
          <w:szCs w:val="24"/>
          <w:lang w:val="ru-RU"/>
        </w:rPr>
        <w:t xml:space="preserve">, </w:t>
      </w:r>
      <w:proofErr w:type="spellStart"/>
      <w:r w:rsidRPr="00D23BAC">
        <w:rPr>
          <w:sz w:val="24"/>
          <w:szCs w:val="24"/>
          <w:lang w:val="ru-RU"/>
        </w:rPr>
        <w:t>прототипический</w:t>
      </w:r>
      <w:proofErr w:type="spellEnd"/>
      <w:r w:rsidRPr="00D23BAC">
        <w:rPr>
          <w:sz w:val="24"/>
          <w:szCs w:val="24"/>
          <w:lang w:val="ru-RU"/>
        </w:rPr>
        <w:t xml:space="preserve"> подход, </w:t>
      </w:r>
      <w:proofErr w:type="spellStart"/>
      <w:r w:rsidRPr="00D23BAC">
        <w:rPr>
          <w:sz w:val="24"/>
          <w:szCs w:val="24"/>
          <w:lang w:val="ru-RU"/>
        </w:rPr>
        <w:t>психос</w:t>
      </w:r>
      <w:r w:rsidRPr="00D23BAC">
        <w:rPr>
          <w:sz w:val="24"/>
          <w:szCs w:val="24"/>
          <w:lang w:val="ru-RU"/>
        </w:rPr>
        <w:t>е</w:t>
      </w:r>
      <w:r w:rsidRPr="00D23BAC">
        <w:rPr>
          <w:sz w:val="24"/>
          <w:szCs w:val="24"/>
          <w:lang w:val="ru-RU"/>
        </w:rPr>
        <w:t>мантический</w:t>
      </w:r>
      <w:proofErr w:type="spellEnd"/>
      <w:r w:rsidRPr="00D23BAC">
        <w:rPr>
          <w:sz w:val="24"/>
          <w:szCs w:val="24"/>
          <w:lang w:val="ru-RU"/>
        </w:rPr>
        <w:t xml:space="preserve"> подход, теория теории). Подход рассматривается нами как принципиальная методологическая ориентация исследования. Показано, что, несмотря на декларируемые различия, перечисленные подходы содержат ряд общих идей на уровне философских оснований, основных положений и методов исследования.</w:t>
      </w:r>
    </w:p>
    <w:p w:rsidR="00D23BAC" w:rsidRPr="00D23BAC" w:rsidRDefault="00D23BAC" w:rsidP="00D23BAC">
      <w:pPr>
        <w:pStyle w:val="a3"/>
        <w:tabs>
          <w:tab w:val="left" w:pos="9355"/>
        </w:tabs>
        <w:spacing w:line="276" w:lineRule="auto"/>
        <w:ind w:left="0" w:right="-1"/>
        <w:rPr>
          <w:sz w:val="24"/>
          <w:szCs w:val="24"/>
          <w:lang w:val="ru-RU"/>
        </w:rPr>
      </w:pPr>
      <w:r w:rsidRPr="00D23BAC">
        <w:rPr>
          <w:i/>
          <w:sz w:val="24"/>
          <w:szCs w:val="24"/>
          <w:lang w:val="ru-RU"/>
        </w:rPr>
        <w:t>Ключевые слова:</w:t>
      </w:r>
      <w:r w:rsidRPr="00D23BAC">
        <w:rPr>
          <w:sz w:val="24"/>
          <w:szCs w:val="24"/>
          <w:lang w:val="ru-RU"/>
        </w:rPr>
        <w:t xml:space="preserve"> имплицитная теория; категоризация; категория; конструкт; прототип; значение; концепт.</w:t>
      </w:r>
    </w:p>
    <w:p w:rsidR="00D23BAC" w:rsidRPr="00D23BAC" w:rsidRDefault="00D23BAC" w:rsidP="00D23BAC">
      <w:pPr>
        <w:pStyle w:val="a3"/>
        <w:tabs>
          <w:tab w:val="left" w:pos="9355"/>
        </w:tabs>
        <w:ind w:left="0" w:right="-1"/>
        <w:rPr>
          <w:sz w:val="24"/>
          <w:szCs w:val="24"/>
          <w:lang w:val="ru-RU"/>
        </w:rPr>
      </w:pPr>
    </w:p>
    <w:p w:rsidR="00D23BAC" w:rsidRDefault="00D23BAC" w:rsidP="00D23BAC">
      <w:pPr>
        <w:pStyle w:val="a5"/>
        <w:tabs>
          <w:tab w:val="left" w:pos="9355"/>
        </w:tabs>
        <w:spacing w:line="360" w:lineRule="auto"/>
        <w:ind w:right="-1"/>
        <w:jc w:val="both"/>
        <w:rPr>
          <w:b w:val="0"/>
          <w:i w:val="0"/>
          <w:szCs w:val="24"/>
        </w:rPr>
      </w:pPr>
      <w:proofErr w:type="spellStart"/>
      <w:r w:rsidRPr="00D23BAC">
        <w:rPr>
          <w:szCs w:val="24"/>
        </w:rPr>
        <w:lastRenderedPageBreak/>
        <w:t>Федосина</w:t>
      </w:r>
      <w:proofErr w:type="spellEnd"/>
      <w:r w:rsidRPr="00D23BAC">
        <w:rPr>
          <w:szCs w:val="24"/>
        </w:rPr>
        <w:t xml:space="preserve"> Светлана Сергеевна </w:t>
      </w:r>
      <w:r w:rsidRPr="00D23BAC">
        <w:rPr>
          <w:b w:val="0"/>
          <w:i w:val="0"/>
          <w:szCs w:val="24"/>
        </w:rPr>
        <w:t>- старший преподаватель кафедры общей и клинической психологии; Пермский государственный национальный исследовательский университет; 614990, Пермь, ул. </w:t>
      </w:r>
      <w:proofErr w:type="spellStart"/>
      <w:r w:rsidRPr="00D23BAC">
        <w:rPr>
          <w:b w:val="0"/>
          <w:i w:val="0"/>
          <w:szCs w:val="24"/>
        </w:rPr>
        <w:t>Букирева</w:t>
      </w:r>
      <w:proofErr w:type="spellEnd"/>
      <w:r w:rsidRPr="00D23BAC">
        <w:rPr>
          <w:b w:val="0"/>
          <w:i w:val="0"/>
          <w:szCs w:val="24"/>
        </w:rPr>
        <w:t xml:space="preserve">, 15; </w:t>
      </w:r>
      <w:r w:rsidRPr="00D23BAC">
        <w:rPr>
          <w:b w:val="0"/>
          <w:i w:val="0"/>
          <w:szCs w:val="24"/>
          <w:lang w:val="de-DE"/>
        </w:rPr>
        <w:t>e</w:t>
      </w:r>
      <w:r w:rsidRPr="00D23BAC">
        <w:rPr>
          <w:b w:val="0"/>
          <w:i w:val="0"/>
          <w:szCs w:val="24"/>
        </w:rPr>
        <w:t>-</w:t>
      </w:r>
      <w:proofErr w:type="spellStart"/>
      <w:r w:rsidRPr="00D23BAC">
        <w:rPr>
          <w:b w:val="0"/>
          <w:i w:val="0"/>
          <w:szCs w:val="24"/>
          <w:lang w:val="de-DE"/>
        </w:rPr>
        <w:t>mail</w:t>
      </w:r>
      <w:proofErr w:type="spellEnd"/>
      <w:r w:rsidRPr="00D23BAC">
        <w:rPr>
          <w:b w:val="0"/>
          <w:i w:val="0"/>
          <w:szCs w:val="24"/>
        </w:rPr>
        <w:t xml:space="preserve">: </w:t>
      </w:r>
      <w:hyperlink r:id="rId7" w:history="1">
        <w:r w:rsidR="0046254F" w:rsidRPr="00515801">
          <w:rPr>
            <w:rStyle w:val="a9"/>
            <w:b w:val="0"/>
            <w:i w:val="0"/>
            <w:szCs w:val="24"/>
            <w:lang w:val="de-DE"/>
          </w:rPr>
          <w:t>zireal</w:t>
        </w:r>
        <w:r w:rsidR="0046254F" w:rsidRPr="00515801">
          <w:rPr>
            <w:rStyle w:val="a9"/>
            <w:b w:val="0"/>
            <w:i w:val="0"/>
            <w:szCs w:val="24"/>
          </w:rPr>
          <w:t>@</w:t>
        </w:r>
        <w:r w:rsidR="0046254F" w:rsidRPr="00515801">
          <w:rPr>
            <w:rStyle w:val="a9"/>
            <w:b w:val="0"/>
            <w:i w:val="0"/>
            <w:szCs w:val="24"/>
            <w:lang w:val="de-DE"/>
          </w:rPr>
          <w:t>mail</w:t>
        </w:r>
        <w:r w:rsidR="0046254F" w:rsidRPr="00515801">
          <w:rPr>
            <w:rStyle w:val="a9"/>
            <w:b w:val="0"/>
            <w:i w:val="0"/>
            <w:szCs w:val="24"/>
          </w:rPr>
          <w:t>.</w:t>
        </w:r>
        <w:r w:rsidR="0046254F" w:rsidRPr="00515801">
          <w:rPr>
            <w:rStyle w:val="a9"/>
            <w:b w:val="0"/>
            <w:i w:val="0"/>
            <w:szCs w:val="24"/>
            <w:lang w:val="de-DE"/>
          </w:rPr>
          <w:t>ru</w:t>
        </w:r>
      </w:hyperlink>
      <w:r w:rsidRPr="00D23BAC">
        <w:rPr>
          <w:b w:val="0"/>
          <w:i w:val="0"/>
          <w:szCs w:val="24"/>
        </w:rPr>
        <w:t>.</w:t>
      </w:r>
    </w:p>
    <w:p w:rsidR="0046254F" w:rsidRPr="0046254F" w:rsidRDefault="0046254F" w:rsidP="00D23BAC">
      <w:pPr>
        <w:pStyle w:val="a5"/>
        <w:tabs>
          <w:tab w:val="left" w:pos="9355"/>
        </w:tabs>
        <w:spacing w:line="360" w:lineRule="auto"/>
        <w:ind w:right="-1"/>
        <w:jc w:val="both"/>
        <w:rPr>
          <w:b w:val="0"/>
          <w:i w:val="0"/>
          <w:sz w:val="28"/>
          <w:szCs w:val="28"/>
        </w:rPr>
      </w:pPr>
    </w:p>
    <w:p w:rsidR="0046254F" w:rsidRDefault="0046254F" w:rsidP="0046254F">
      <w:pPr>
        <w:spacing w:line="360" w:lineRule="auto"/>
        <w:contextualSpacing/>
        <w:jc w:val="center"/>
        <w:rPr>
          <w:rFonts w:ascii="Times New Roman" w:hAnsi="Times New Roman" w:cs="Times New Roman"/>
          <w:b/>
          <w:sz w:val="28"/>
          <w:szCs w:val="28"/>
        </w:rPr>
      </w:pPr>
      <w:r>
        <w:rPr>
          <w:rFonts w:ascii="Times New Roman" w:hAnsi="Times New Roman" w:cs="Times New Roman"/>
          <w:b/>
          <w:sz w:val="28"/>
          <w:szCs w:val="28"/>
        </w:rPr>
        <w:t>СОЦИОЛОГИЯ</w:t>
      </w:r>
    </w:p>
    <w:p w:rsidR="0046254F" w:rsidRPr="0046254F" w:rsidRDefault="0046254F" w:rsidP="0046254F">
      <w:pPr>
        <w:pStyle w:val="a5"/>
        <w:spacing w:after="120"/>
        <w:rPr>
          <w:szCs w:val="24"/>
        </w:rPr>
      </w:pPr>
      <w:proofErr w:type="spellStart"/>
      <w:r w:rsidRPr="0046254F">
        <w:rPr>
          <w:szCs w:val="24"/>
        </w:rPr>
        <w:t>Абдрахманов</w:t>
      </w:r>
      <w:proofErr w:type="spellEnd"/>
      <w:r w:rsidRPr="0046254F">
        <w:rPr>
          <w:szCs w:val="24"/>
        </w:rPr>
        <w:t xml:space="preserve"> Д.М., </w:t>
      </w:r>
      <w:proofErr w:type="spellStart"/>
      <w:r w:rsidRPr="0046254F">
        <w:rPr>
          <w:szCs w:val="24"/>
        </w:rPr>
        <w:t>Буранчин</w:t>
      </w:r>
      <w:proofErr w:type="spellEnd"/>
      <w:r w:rsidRPr="0046254F">
        <w:rPr>
          <w:szCs w:val="24"/>
        </w:rPr>
        <w:t xml:space="preserve"> А.М. </w:t>
      </w:r>
      <w:r w:rsidRPr="0046254F">
        <w:rPr>
          <w:b w:val="0"/>
          <w:i w:val="0"/>
          <w:szCs w:val="24"/>
        </w:rPr>
        <w:t>ДЕСТРУКТИВНЫЕ АСПЕКТЫ СОЦИАЛЬНЫХ ТРАНСФОРМАЦИЙ: АНОМИЯ, АРХАИКА, ДЕВИАЦИЯ</w:t>
      </w:r>
    </w:p>
    <w:p w:rsidR="0046254F" w:rsidRPr="0046254F" w:rsidRDefault="0046254F" w:rsidP="0046254F">
      <w:pPr>
        <w:pStyle w:val="a3"/>
        <w:spacing w:line="276" w:lineRule="auto"/>
        <w:ind w:left="0" w:right="-1"/>
        <w:rPr>
          <w:sz w:val="24"/>
          <w:szCs w:val="24"/>
          <w:lang w:val="ru-RU"/>
        </w:rPr>
      </w:pPr>
      <w:r w:rsidRPr="0046254F">
        <w:rPr>
          <w:i/>
          <w:spacing w:val="-2"/>
          <w:sz w:val="24"/>
          <w:szCs w:val="24"/>
          <w:lang w:val="ru-RU"/>
        </w:rPr>
        <w:t xml:space="preserve">Аннотация: </w:t>
      </w:r>
      <w:r w:rsidRPr="0046254F">
        <w:rPr>
          <w:sz w:val="24"/>
          <w:szCs w:val="24"/>
          <w:lang w:val="ru-RU"/>
        </w:rPr>
        <w:t xml:space="preserve">В статье приводятся данные об уровне и характере происходящих общественных трансформаций, в частности рост аномии, </w:t>
      </w:r>
      <w:proofErr w:type="spellStart"/>
      <w:r w:rsidRPr="0046254F">
        <w:rPr>
          <w:sz w:val="24"/>
          <w:szCs w:val="24"/>
          <w:lang w:val="ru-RU"/>
        </w:rPr>
        <w:t>депопуляция</w:t>
      </w:r>
      <w:proofErr w:type="spellEnd"/>
      <w:r w:rsidRPr="0046254F">
        <w:rPr>
          <w:sz w:val="24"/>
          <w:szCs w:val="24"/>
          <w:lang w:val="ru-RU"/>
        </w:rPr>
        <w:t>, обнищание, алкоголизация, наркотизация современного российского общества, рост религиозного фундаментализма и иммиграционных настроений. Противодействие негативным (деструктивным) факторам становится важной задачей и условием выживания социальной системы.</w:t>
      </w:r>
    </w:p>
    <w:p w:rsidR="0046254F" w:rsidRPr="0046254F" w:rsidRDefault="0046254F" w:rsidP="0046254F">
      <w:pPr>
        <w:pStyle w:val="a3"/>
        <w:spacing w:line="276" w:lineRule="auto"/>
        <w:ind w:left="0" w:right="-1"/>
        <w:rPr>
          <w:sz w:val="24"/>
          <w:szCs w:val="24"/>
          <w:lang w:val="ru-RU"/>
        </w:rPr>
      </w:pPr>
      <w:r w:rsidRPr="0046254F">
        <w:rPr>
          <w:i/>
          <w:sz w:val="24"/>
          <w:szCs w:val="24"/>
          <w:lang w:val="ru-RU"/>
        </w:rPr>
        <w:t>Ключевые слова:</w:t>
      </w:r>
      <w:r w:rsidRPr="0046254F">
        <w:rPr>
          <w:sz w:val="24"/>
          <w:szCs w:val="24"/>
          <w:lang w:val="ru-RU"/>
        </w:rPr>
        <w:t xml:space="preserve"> социальная трансформация; аномия; архаика; девиация; российское общество; культура.</w:t>
      </w:r>
    </w:p>
    <w:p w:rsidR="0046254F" w:rsidRPr="0046254F" w:rsidRDefault="0046254F" w:rsidP="0046254F">
      <w:pPr>
        <w:pStyle w:val="a3"/>
        <w:spacing w:line="276" w:lineRule="auto"/>
        <w:ind w:left="0" w:right="-1"/>
        <w:rPr>
          <w:sz w:val="24"/>
          <w:szCs w:val="24"/>
          <w:lang w:val="ru-RU"/>
        </w:rPr>
      </w:pPr>
    </w:p>
    <w:p w:rsidR="0046254F" w:rsidRPr="0046254F" w:rsidRDefault="0046254F" w:rsidP="0046254F">
      <w:pPr>
        <w:pStyle w:val="a5"/>
        <w:spacing w:line="360" w:lineRule="auto"/>
        <w:ind w:right="-1"/>
        <w:jc w:val="both"/>
        <w:rPr>
          <w:b w:val="0"/>
          <w:i w:val="0"/>
          <w:szCs w:val="24"/>
        </w:rPr>
      </w:pPr>
      <w:proofErr w:type="spellStart"/>
      <w:r w:rsidRPr="0046254F">
        <w:rPr>
          <w:szCs w:val="24"/>
        </w:rPr>
        <w:t>Абдрахманов</w:t>
      </w:r>
      <w:proofErr w:type="spellEnd"/>
      <w:r w:rsidRPr="0046254F">
        <w:rPr>
          <w:szCs w:val="24"/>
        </w:rPr>
        <w:t xml:space="preserve"> </w:t>
      </w:r>
      <w:proofErr w:type="spellStart"/>
      <w:r w:rsidRPr="0046254F">
        <w:rPr>
          <w:szCs w:val="24"/>
        </w:rPr>
        <w:t>Данияр</w:t>
      </w:r>
      <w:proofErr w:type="spellEnd"/>
      <w:r w:rsidRPr="0046254F">
        <w:rPr>
          <w:szCs w:val="24"/>
        </w:rPr>
        <w:t xml:space="preserve"> </w:t>
      </w:r>
      <w:proofErr w:type="spellStart"/>
      <w:r w:rsidRPr="0046254F">
        <w:rPr>
          <w:szCs w:val="24"/>
        </w:rPr>
        <w:t>Мавлиярович</w:t>
      </w:r>
      <w:proofErr w:type="spellEnd"/>
      <w:r w:rsidRPr="0046254F">
        <w:rPr>
          <w:szCs w:val="24"/>
        </w:rPr>
        <w:t xml:space="preserve"> </w:t>
      </w:r>
      <w:r w:rsidRPr="0046254F">
        <w:rPr>
          <w:b w:val="0"/>
          <w:i w:val="0"/>
          <w:szCs w:val="24"/>
        </w:rPr>
        <w:t>- кандидат философских наук, д</w:t>
      </w:r>
      <w:r w:rsidRPr="0046254F">
        <w:rPr>
          <w:b w:val="0"/>
          <w:i w:val="0"/>
          <w:szCs w:val="24"/>
        </w:rPr>
        <w:t>о</w:t>
      </w:r>
      <w:r w:rsidRPr="0046254F">
        <w:rPr>
          <w:b w:val="0"/>
          <w:i w:val="0"/>
          <w:szCs w:val="24"/>
        </w:rPr>
        <w:t>цент, заместитель директора по научной работе; Институт гуманитарных исследований Республики Башкортостан; 450076, Республика Башкортостан, Уфа, ул.</w:t>
      </w:r>
      <w:r w:rsidRPr="0046254F">
        <w:rPr>
          <w:b w:val="0"/>
          <w:i w:val="0"/>
          <w:szCs w:val="24"/>
          <w:lang w:val="en-US"/>
        </w:rPr>
        <w:t> </w:t>
      </w:r>
      <w:proofErr w:type="spellStart"/>
      <w:r w:rsidRPr="0046254F">
        <w:rPr>
          <w:b w:val="0"/>
          <w:i w:val="0"/>
          <w:szCs w:val="24"/>
        </w:rPr>
        <w:t>Гафури</w:t>
      </w:r>
      <w:proofErr w:type="spellEnd"/>
      <w:r w:rsidRPr="0046254F">
        <w:rPr>
          <w:b w:val="0"/>
          <w:i w:val="0"/>
          <w:szCs w:val="24"/>
        </w:rPr>
        <w:t xml:space="preserve">, 13/1; </w:t>
      </w:r>
      <w:proofErr w:type="spellStart"/>
      <w:r w:rsidRPr="0046254F">
        <w:rPr>
          <w:b w:val="0"/>
          <w:i w:val="0"/>
          <w:szCs w:val="24"/>
        </w:rPr>
        <w:t>e-mail</w:t>
      </w:r>
      <w:proofErr w:type="spellEnd"/>
      <w:r w:rsidRPr="0046254F">
        <w:rPr>
          <w:b w:val="0"/>
          <w:i w:val="0"/>
          <w:szCs w:val="24"/>
        </w:rPr>
        <w:t>: narkotizm@rambler.ru</w:t>
      </w:r>
    </w:p>
    <w:p w:rsidR="0046254F" w:rsidRDefault="0046254F" w:rsidP="0046254F">
      <w:pPr>
        <w:pStyle w:val="a5"/>
        <w:spacing w:before="60" w:line="360" w:lineRule="auto"/>
        <w:ind w:right="-1"/>
        <w:jc w:val="both"/>
        <w:rPr>
          <w:b w:val="0"/>
          <w:i w:val="0"/>
          <w:szCs w:val="24"/>
        </w:rPr>
      </w:pPr>
      <w:proofErr w:type="spellStart"/>
      <w:r w:rsidRPr="0046254F">
        <w:rPr>
          <w:szCs w:val="24"/>
        </w:rPr>
        <w:t>Буранчин</w:t>
      </w:r>
      <w:proofErr w:type="spellEnd"/>
      <w:r w:rsidRPr="0046254F">
        <w:rPr>
          <w:szCs w:val="24"/>
        </w:rPr>
        <w:t xml:space="preserve"> </w:t>
      </w:r>
      <w:proofErr w:type="spellStart"/>
      <w:r w:rsidRPr="0046254F">
        <w:rPr>
          <w:szCs w:val="24"/>
        </w:rPr>
        <w:t>Азамат</w:t>
      </w:r>
      <w:proofErr w:type="spellEnd"/>
      <w:r w:rsidRPr="0046254F">
        <w:rPr>
          <w:szCs w:val="24"/>
        </w:rPr>
        <w:t xml:space="preserve"> </w:t>
      </w:r>
      <w:proofErr w:type="spellStart"/>
      <w:r w:rsidRPr="0046254F">
        <w:rPr>
          <w:szCs w:val="24"/>
        </w:rPr>
        <w:t>Мажитович</w:t>
      </w:r>
      <w:proofErr w:type="spellEnd"/>
      <w:r w:rsidRPr="0046254F">
        <w:rPr>
          <w:szCs w:val="24"/>
        </w:rPr>
        <w:t xml:space="preserve"> </w:t>
      </w:r>
      <w:r w:rsidRPr="0046254F">
        <w:rPr>
          <w:b w:val="0"/>
          <w:i w:val="0"/>
          <w:szCs w:val="24"/>
        </w:rPr>
        <w:t xml:space="preserve">- кандидат исторических наук, заведующий отделом </w:t>
      </w:r>
      <w:proofErr w:type="spellStart"/>
      <w:r w:rsidRPr="0046254F">
        <w:rPr>
          <w:b w:val="0"/>
          <w:i w:val="0"/>
          <w:szCs w:val="24"/>
        </w:rPr>
        <w:t>этнополитологии</w:t>
      </w:r>
      <w:proofErr w:type="spellEnd"/>
      <w:r w:rsidRPr="0046254F">
        <w:rPr>
          <w:b w:val="0"/>
          <w:i w:val="0"/>
          <w:szCs w:val="24"/>
        </w:rPr>
        <w:t>; Институт гуманитарных исследований Республики Башкортостан; 450076, Республика Башкортостан, Уфа, ул. </w:t>
      </w:r>
      <w:proofErr w:type="spellStart"/>
      <w:r w:rsidRPr="0046254F">
        <w:rPr>
          <w:b w:val="0"/>
          <w:i w:val="0"/>
          <w:szCs w:val="24"/>
        </w:rPr>
        <w:t>Гафури</w:t>
      </w:r>
      <w:proofErr w:type="spellEnd"/>
      <w:r w:rsidRPr="0046254F">
        <w:rPr>
          <w:b w:val="0"/>
          <w:i w:val="0"/>
          <w:szCs w:val="24"/>
        </w:rPr>
        <w:t xml:space="preserve">, 13/1; </w:t>
      </w:r>
      <w:proofErr w:type="spellStart"/>
      <w:r w:rsidRPr="0046254F">
        <w:rPr>
          <w:b w:val="0"/>
          <w:i w:val="0"/>
          <w:szCs w:val="24"/>
        </w:rPr>
        <w:t>e-mail</w:t>
      </w:r>
      <w:proofErr w:type="spellEnd"/>
      <w:r w:rsidRPr="0046254F">
        <w:rPr>
          <w:b w:val="0"/>
          <w:i w:val="0"/>
          <w:szCs w:val="24"/>
        </w:rPr>
        <w:t xml:space="preserve">: </w:t>
      </w:r>
      <w:hyperlink r:id="rId8" w:history="1">
        <w:r w:rsidRPr="00515801">
          <w:rPr>
            <w:rStyle w:val="a9"/>
            <w:b w:val="0"/>
            <w:i w:val="0"/>
            <w:szCs w:val="24"/>
          </w:rPr>
          <w:t>buranchin@yandex.ru</w:t>
        </w:r>
      </w:hyperlink>
    </w:p>
    <w:p w:rsidR="0046254F" w:rsidRPr="00D94BFE" w:rsidRDefault="0046254F" w:rsidP="0046254F">
      <w:pPr>
        <w:pStyle w:val="2"/>
      </w:pPr>
    </w:p>
    <w:p w:rsidR="0046254F" w:rsidRPr="0046254F" w:rsidRDefault="0046254F" w:rsidP="0046254F">
      <w:pPr>
        <w:pStyle w:val="a5"/>
        <w:spacing w:after="120"/>
        <w:rPr>
          <w:szCs w:val="24"/>
        </w:rPr>
      </w:pPr>
      <w:r w:rsidRPr="0046254F">
        <w:rPr>
          <w:szCs w:val="24"/>
        </w:rPr>
        <w:t xml:space="preserve">Зубарев А.С. </w:t>
      </w:r>
      <w:r w:rsidRPr="0046254F">
        <w:rPr>
          <w:b w:val="0"/>
          <w:i w:val="0"/>
          <w:szCs w:val="24"/>
        </w:rPr>
        <w:t>ВОЗМОЖНОСТИ И ПЕРСПЕКТИВЫ ИСПОЛЬЗОВАНИЯ КОНЦЕПЦИИ М. БАХТИНА В СОЦИОЛОГИЧЕСКОЙ ИНТЕРПРЕТАЦИИ ЖИЗНЕННОГО МИРА</w:t>
      </w:r>
    </w:p>
    <w:p w:rsidR="0046254F" w:rsidRPr="0046254F" w:rsidRDefault="0046254F" w:rsidP="0046254F">
      <w:pPr>
        <w:pStyle w:val="a3"/>
        <w:spacing w:line="276" w:lineRule="auto"/>
        <w:ind w:left="0" w:right="-1"/>
        <w:rPr>
          <w:sz w:val="24"/>
          <w:szCs w:val="24"/>
          <w:lang w:val="ru-RU"/>
        </w:rPr>
      </w:pPr>
      <w:r w:rsidRPr="0046254F">
        <w:rPr>
          <w:i/>
          <w:spacing w:val="-2"/>
          <w:sz w:val="24"/>
          <w:szCs w:val="24"/>
          <w:lang w:val="ru-RU"/>
        </w:rPr>
        <w:t xml:space="preserve">Аннотация: </w:t>
      </w:r>
      <w:r w:rsidRPr="0046254F">
        <w:rPr>
          <w:sz w:val="24"/>
          <w:szCs w:val="24"/>
          <w:lang w:val="ru-RU"/>
        </w:rPr>
        <w:t>В статье рассматривается проблема социологической интерпретации идей М.</w:t>
      </w:r>
      <w:r w:rsidRPr="0046254F">
        <w:rPr>
          <w:sz w:val="24"/>
          <w:szCs w:val="24"/>
        </w:rPr>
        <w:t> </w:t>
      </w:r>
      <w:r w:rsidRPr="0046254F">
        <w:rPr>
          <w:sz w:val="24"/>
          <w:szCs w:val="24"/>
          <w:lang w:val="ru-RU"/>
        </w:rPr>
        <w:t>Бахтина</w:t>
      </w:r>
      <w:r w:rsidRPr="0046254F">
        <w:rPr>
          <w:i/>
          <w:iCs/>
          <w:sz w:val="24"/>
          <w:szCs w:val="24"/>
          <w:lang w:val="ru-RU"/>
        </w:rPr>
        <w:t>.</w:t>
      </w:r>
      <w:r w:rsidRPr="0046254F">
        <w:rPr>
          <w:sz w:val="24"/>
          <w:szCs w:val="24"/>
          <w:lang w:val="ru-RU"/>
        </w:rPr>
        <w:t xml:space="preserve"> Автор обращается к работам З.</w:t>
      </w:r>
      <w:r w:rsidRPr="0046254F">
        <w:rPr>
          <w:sz w:val="24"/>
          <w:szCs w:val="24"/>
        </w:rPr>
        <w:t> </w:t>
      </w:r>
      <w:r w:rsidRPr="0046254F">
        <w:rPr>
          <w:sz w:val="24"/>
          <w:szCs w:val="24"/>
          <w:lang w:val="ru-RU"/>
        </w:rPr>
        <w:t>Каримовой, Ю.</w:t>
      </w:r>
      <w:r w:rsidRPr="0046254F">
        <w:rPr>
          <w:sz w:val="24"/>
          <w:szCs w:val="24"/>
        </w:rPr>
        <w:t> </w:t>
      </w:r>
      <w:r w:rsidRPr="0046254F">
        <w:rPr>
          <w:sz w:val="24"/>
          <w:szCs w:val="24"/>
          <w:lang w:val="ru-RU"/>
        </w:rPr>
        <w:t>Давыдова, С.</w:t>
      </w:r>
      <w:r w:rsidRPr="0046254F">
        <w:rPr>
          <w:sz w:val="24"/>
          <w:szCs w:val="24"/>
        </w:rPr>
        <w:t> </w:t>
      </w:r>
      <w:proofErr w:type="spellStart"/>
      <w:r w:rsidRPr="0046254F">
        <w:rPr>
          <w:sz w:val="24"/>
          <w:szCs w:val="24"/>
          <w:lang w:val="ru-RU"/>
        </w:rPr>
        <w:t>Легезы</w:t>
      </w:r>
      <w:proofErr w:type="spellEnd"/>
      <w:r w:rsidRPr="0046254F">
        <w:rPr>
          <w:sz w:val="24"/>
          <w:szCs w:val="24"/>
          <w:lang w:val="ru-RU"/>
        </w:rPr>
        <w:t xml:space="preserve"> и других исследоват</w:t>
      </w:r>
      <w:r w:rsidRPr="0046254F">
        <w:rPr>
          <w:sz w:val="24"/>
          <w:szCs w:val="24"/>
          <w:lang w:val="ru-RU"/>
        </w:rPr>
        <w:t>е</w:t>
      </w:r>
      <w:r w:rsidRPr="0046254F">
        <w:rPr>
          <w:sz w:val="24"/>
          <w:szCs w:val="24"/>
          <w:lang w:val="ru-RU"/>
        </w:rPr>
        <w:t xml:space="preserve">лей. Анализируются возможности социологической интерпретации </w:t>
      </w:r>
      <w:proofErr w:type="spellStart"/>
      <w:r w:rsidRPr="0046254F">
        <w:rPr>
          <w:sz w:val="24"/>
          <w:szCs w:val="24"/>
          <w:lang w:val="ru-RU"/>
        </w:rPr>
        <w:t>бахтинского</w:t>
      </w:r>
      <w:proofErr w:type="spellEnd"/>
      <w:r w:rsidRPr="0046254F">
        <w:rPr>
          <w:sz w:val="24"/>
          <w:szCs w:val="24"/>
          <w:lang w:val="ru-RU"/>
        </w:rPr>
        <w:t xml:space="preserve"> концепта «действительного мира жизни» в перспективе </w:t>
      </w:r>
      <w:proofErr w:type="spellStart"/>
      <w:r w:rsidRPr="0046254F">
        <w:rPr>
          <w:sz w:val="24"/>
          <w:szCs w:val="24"/>
          <w:lang w:val="ru-RU"/>
        </w:rPr>
        <w:t>нарративного</w:t>
      </w:r>
      <w:proofErr w:type="spellEnd"/>
      <w:r w:rsidRPr="0046254F">
        <w:rPr>
          <w:sz w:val="24"/>
          <w:szCs w:val="24"/>
          <w:lang w:val="ru-RU"/>
        </w:rPr>
        <w:t xml:space="preserve"> анализа в социологии. Автор сравнивает идеи М.</w:t>
      </w:r>
      <w:r w:rsidRPr="0046254F">
        <w:rPr>
          <w:sz w:val="24"/>
          <w:szCs w:val="24"/>
        </w:rPr>
        <w:t> </w:t>
      </w:r>
      <w:r w:rsidRPr="0046254F">
        <w:rPr>
          <w:sz w:val="24"/>
          <w:szCs w:val="24"/>
          <w:lang w:val="ru-RU"/>
        </w:rPr>
        <w:t>Бахтина и А.</w:t>
      </w:r>
      <w:r w:rsidRPr="0046254F">
        <w:rPr>
          <w:sz w:val="24"/>
          <w:szCs w:val="24"/>
        </w:rPr>
        <w:t> </w:t>
      </w:r>
      <w:proofErr w:type="spellStart"/>
      <w:r w:rsidRPr="0046254F">
        <w:rPr>
          <w:sz w:val="24"/>
          <w:szCs w:val="24"/>
          <w:lang w:val="ru-RU"/>
        </w:rPr>
        <w:t>Шюца</w:t>
      </w:r>
      <w:proofErr w:type="spellEnd"/>
      <w:r w:rsidRPr="0046254F">
        <w:rPr>
          <w:sz w:val="24"/>
          <w:szCs w:val="24"/>
          <w:lang w:val="ru-RU"/>
        </w:rPr>
        <w:t>. Актуализируются проблемы профессиональной этики социолога в современном мире, в частности, ответственности социолога-исследователя, соответствия декларируемых и реализуемых социологом ценностей. В связи с этим в статье содержится экспликация этических концептов «философии поступка» М.</w:t>
      </w:r>
      <w:r w:rsidRPr="0046254F">
        <w:rPr>
          <w:sz w:val="24"/>
          <w:szCs w:val="24"/>
        </w:rPr>
        <w:t> </w:t>
      </w:r>
      <w:r w:rsidRPr="0046254F">
        <w:rPr>
          <w:sz w:val="24"/>
          <w:szCs w:val="24"/>
          <w:lang w:val="ru-RU"/>
        </w:rPr>
        <w:t xml:space="preserve">Бахтина. Предлагаются направления дальнейших исследований. </w:t>
      </w:r>
    </w:p>
    <w:p w:rsidR="0046254F" w:rsidRPr="0046254F" w:rsidRDefault="0046254F" w:rsidP="0046254F">
      <w:pPr>
        <w:pStyle w:val="a3"/>
        <w:spacing w:line="276" w:lineRule="auto"/>
        <w:ind w:left="0" w:right="-1"/>
        <w:rPr>
          <w:sz w:val="24"/>
          <w:szCs w:val="24"/>
          <w:lang w:val="ru-RU"/>
        </w:rPr>
      </w:pPr>
      <w:r w:rsidRPr="0046254F">
        <w:rPr>
          <w:i/>
          <w:sz w:val="24"/>
          <w:szCs w:val="24"/>
          <w:lang w:val="ru-RU"/>
        </w:rPr>
        <w:t>Ключевые слова</w:t>
      </w:r>
      <w:r w:rsidRPr="0046254F">
        <w:rPr>
          <w:sz w:val="24"/>
          <w:szCs w:val="24"/>
          <w:lang w:val="ru-RU"/>
        </w:rPr>
        <w:t>: действительный мир жизни</w:t>
      </w:r>
      <w:r w:rsidRPr="0046254F">
        <w:rPr>
          <w:sz w:val="24"/>
          <w:szCs w:val="24"/>
          <w:lang w:val="uk-UA"/>
        </w:rPr>
        <w:t xml:space="preserve">; </w:t>
      </w:r>
      <w:r w:rsidRPr="0046254F">
        <w:rPr>
          <w:sz w:val="24"/>
          <w:szCs w:val="24"/>
          <w:lang w:val="ru-RU"/>
        </w:rPr>
        <w:t xml:space="preserve">жизненный мир; архитектоника жизненного мира; ценностный контекст; </w:t>
      </w:r>
      <w:proofErr w:type="spellStart"/>
      <w:r w:rsidRPr="0046254F">
        <w:rPr>
          <w:sz w:val="24"/>
          <w:szCs w:val="24"/>
          <w:lang w:val="ru-RU"/>
        </w:rPr>
        <w:t>нарратив</w:t>
      </w:r>
      <w:proofErr w:type="spellEnd"/>
      <w:r w:rsidRPr="0046254F">
        <w:rPr>
          <w:sz w:val="24"/>
          <w:szCs w:val="24"/>
          <w:lang w:val="ru-RU"/>
        </w:rPr>
        <w:t xml:space="preserve">. </w:t>
      </w:r>
    </w:p>
    <w:p w:rsidR="0046254F" w:rsidRPr="0046254F" w:rsidRDefault="0046254F" w:rsidP="0046254F">
      <w:pPr>
        <w:pStyle w:val="a3"/>
        <w:ind w:left="0" w:right="-1"/>
        <w:rPr>
          <w:sz w:val="24"/>
          <w:szCs w:val="24"/>
          <w:lang w:val="ru-RU"/>
        </w:rPr>
      </w:pPr>
    </w:p>
    <w:p w:rsidR="0046254F" w:rsidRPr="0046254F" w:rsidRDefault="0046254F" w:rsidP="0046254F">
      <w:pPr>
        <w:pStyle w:val="a5"/>
        <w:spacing w:line="360" w:lineRule="auto"/>
        <w:ind w:right="-1"/>
        <w:jc w:val="both"/>
        <w:rPr>
          <w:b w:val="0"/>
          <w:i w:val="0"/>
          <w:szCs w:val="24"/>
          <w:lang w:val="de-LI"/>
        </w:rPr>
      </w:pPr>
      <w:r w:rsidRPr="0046254F">
        <w:rPr>
          <w:szCs w:val="24"/>
        </w:rPr>
        <w:t xml:space="preserve">Зубарев Александр Сергеевич </w:t>
      </w:r>
      <w:r w:rsidRPr="0046254F">
        <w:rPr>
          <w:b w:val="0"/>
          <w:i w:val="0"/>
          <w:szCs w:val="24"/>
        </w:rPr>
        <w:t>- аспирант кафедры социологии; Харьковский национальный университет им. В.Н. </w:t>
      </w:r>
      <w:proofErr w:type="spellStart"/>
      <w:r w:rsidRPr="0046254F">
        <w:rPr>
          <w:b w:val="0"/>
          <w:i w:val="0"/>
          <w:szCs w:val="24"/>
        </w:rPr>
        <w:t>Каразина</w:t>
      </w:r>
      <w:proofErr w:type="spellEnd"/>
      <w:r w:rsidRPr="0046254F">
        <w:rPr>
          <w:b w:val="0"/>
          <w:i w:val="0"/>
          <w:szCs w:val="24"/>
        </w:rPr>
        <w:t xml:space="preserve">; 61002, Украина, Харьков, Площадь Свободы, 4; </w:t>
      </w:r>
      <w:r w:rsidRPr="0046254F">
        <w:rPr>
          <w:b w:val="0"/>
          <w:i w:val="0"/>
          <w:szCs w:val="24"/>
          <w:lang w:val="de-LI"/>
        </w:rPr>
        <w:t>e</w:t>
      </w:r>
      <w:r w:rsidRPr="0046254F">
        <w:rPr>
          <w:b w:val="0"/>
          <w:i w:val="0"/>
          <w:szCs w:val="24"/>
        </w:rPr>
        <w:t>-</w:t>
      </w:r>
      <w:proofErr w:type="spellStart"/>
      <w:r w:rsidRPr="0046254F">
        <w:rPr>
          <w:b w:val="0"/>
          <w:i w:val="0"/>
          <w:szCs w:val="24"/>
          <w:lang w:val="de-LI"/>
        </w:rPr>
        <w:t>mail</w:t>
      </w:r>
      <w:proofErr w:type="spellEnd"/>
      <w:r w:rsidRPr="0046254F">
        <w:rPr>
          <w:b w:val="0"/>
          <w:i w:val="0"/>
          <w:szCs w:val="24"/>
        </w:rPr>
        <w:t xml:space="preserve">: </w:t>
      </w:r>
      <w:proofErr w:type="spellStart"/>
      <w:r w:rsidRPr="0046254F">
        <w:rPr>
          <w:b w:val="0"/>
          <w:i w:val="0"/>
          <w:szCs w:val="24"/>
          <w:lang w:val="de-LI"/>
        </w:rPr>
        <w:t>viva</w:t>
      </w:r>
      <w:proofErr w:type="spellEnd"/>
      <w:r w:rsidRPr="0046254F">
        <w:rPr>
          <w:b w:val="0"/>
          <w:i w:val="0"/>
          <w:szCs w:val="24"/>
        </w:rPr>
        <w:t>-</w:t>
      </w:r>
      <w:proofErr w:type="spellStart"/>
      <w:r w:rsidRPr="0046254F">
        <w:rPr>
          <w:b w:val="0"/>
          <w:i w:val="0"/>
          <w:szCs w:val="24"/>
          <w:lang w:val="de-LI"/>
        </w:rPr>
        <w:t>zas</w:t>
      </w:r>
      <w:proofErr w:type="spellEnd"/>
      <w:r w:rsidRPr="0046254F">
        <w:rPr>
          <w:b w:val="0"/>
          <w:i w:val="0"/>
          <w:szCs w:val="24"/>
        </w:rPr>
        <w:t>@</w:t>
      </w:r>
      <w:proofErr w:type="spellStart"/>
      <w:r w:rsidRPr="0046254F">
        <w:rPr>
          <w:b w:val="0"/>
          <w:i w:val="0"/>
          <w:szCs w:val="24"/>
          <w:lang w:val="de-LI"/>
        </w:rPr>
        <w:t>mail</w:t>
      </w:r>
      <w:proofErr w:type="spellEnd"/>
      <w:r w:rsidRPr="0046254F">
        <w:rPr>
          <w:b w:val="0"/>
          <w:i w:val="0"/>
          <w:szCs w:val="24"/>
        </w:rPr>
        <w:t>.</w:t>
      </w:r>
      <w:proofErr w:type="spellStart"/>
      <w:r w:rsidRPr="0046254F">
        <w:rPr>
          <w:b w:val="0"/>
          <w:i w:val="0"/>
          <w:szCs w:val="24"/>
          <w:lang w:val="de-LI"/>
        </w:rPr>
        <w:t>ru</w:t>
      </w:r>
      <w:proofErr w:type="spellEnd"/>
    </w:p>
    <w:p w:rsidR="0046254F" w:rsidRDefault="0046254F" w:rsidP="0046254F">
      <w:pPr>
        <w:pStyle w:val="a5"/>
        <w:spacing w:line="360" w:lineRule="auto"/>
        <w:ind w:right="-1"/>
        <w:jc w:val="both"/>
        <w:rPr>
          <w:b w:val="0"/>
          <w:i w:val="0"/>
          <w:szCs w:val="24"/>
        </w:rPr>
      </w:pPr>
    </w:p>
    <w:p w:rsidR="0046254F" w:rsidRPr="0062185C" w:rsidRDefault="0046254F" w:rsidP="0046254F">
      <w:pPr>
        <w:pStyle w:val="2"/>
      </w:pPr>
    </w:p>
    <w:p w:rsidR="0046254F" w:rsidRPr="0046254F" w:rsidRDefault="0046254F" w:rsidP="0046254F">
      <w:pPr>
        <w:pStyle w:val="a5"/>
        <w:spacing w:after="120"/>
        <w:rPr>
          <w:szCs w:val="24"/>
        </w:rPr>
      </w:pPr>
      <w:r w:rsidRPr="0046254F">
        <w:rPr>
          <w:szCs w:val="24"/>
        </w:rPr>
        <w:t>Кузнецов А.</w:t>
      </w:r>
      <w:proofErr w:type="gramStart"/>
      <w:r w:rsidRPr="0046254F">
        <w:rPr>
          <w:szCs w:val="24"/>
        </w:rPr>
        <w:t>Е.</w:t>
      </w:r>
      <w:proofErr w:type="gramEnd"/>
      <w:r w:rsidRPr="0046254F">
        <w:rPr>
          <w:szCs w:val="24"/>
        </w:rPr>
        <w:t xml:space="preserve"> </w:t>
      </w:r>
      <w:r w:rsidRPr="00194F6E">
        <w:rPr>
          <w:b w:val="0"/>
          <w:i w:val="0"/>
          <w:szCs w:val="24"/>
        </w:rPr>
        <w:t>ЧТО ИССЛЕДУЕТ МОДЕЛЬ ШВАРЦА?</w:t>
      </w:r>
    </w:p>
    <w:p w:rsidR="0046254F" w:rsidRPr="0046254F" w:rsidRDefault="0046254F" w:rsidP="0046254F">
      <w:pPr>
        <w:pStyle w:val="a3"/>
        <w:tabs>
          <w:tab w:val="left" w:pos="9355"/>
        </w:tabs>
        <w:spacing w:line="276" w:lineRule="auto"/>
        <w:ind w:left="0" w:right="-1"/>
        <w:rPr>
          <w:sz w:val="24"/>
          <w:szCs w:val="24"/>
          <w:lang w:val="ru-RU"/>
        </w:rPr>
      </w:pPr>
      <w:r w:rsidRPr="0046254F">
        <w:rPr>
          <w:i/>
          <w:spacing w:val="-2"/>
          <w:sz w:val="24"/>
          <w:szCs w:val="24"/>
          <w:lang w:val="ru-RU"/>
        </w:rPr>
        <w:t xml:space="preserve">Аннотация: </w:t>
      </w:r>
      <w:r w:rsidRPr="0046254F">
        <w:rPr>
          <w:sz w:val="24"/>
          <w:szCs w:val="24"/>
          <w:lang w:val="ru-RU"/>
        </w:rPr>
        <w:t xml:space="preserve">В статье рассматривается возможность </w:t>
      </w:r>
      <w:proofErr w:type="gramStart"/>
      <w:r w:rsidRPr="0046254F">
        <w:rPr>
          <w:sz w:val="24"/>
          <w:szCs w:val="24"/>
          <w:lang w:val="ru-RU"/>
        </w:rPr>
        <w:t>объяснения успешной апробации инструмента модели ценностей</w:t>
      </w:r>
      <w:proofErr w:type="gramEnd"/>
      <w:r w:rsidRPr="0046254F">
        <w:rPr>
          <w:sz w:val="24"/>
          <w:szCs w:val="24"/>
          <w:lang w:val="ru-RU"/>
        </w:rPr>
        <w:t xml:space="preserve"> Ш.</w:t>
      </w:r>
      <w:r w:rsidRPr="0046254F">
        <w:rPr>
          <w:sz w:val="24"/>
          <w:szCs w:val="24"/>
        </w:rPr>
        <w:t> </w:t>
      </w:r>
      <w:r w:rsidRPr="0046254F">
        <w:rPr>
          <w:sz w:val="24"/>
          <w:szCs w:val="24"/>
          <w:lang w:val="ru-RU"/>
        </w:rPr>
        <w:t>Шварца ошибками и иными недостатками анализа и состава эмпирических индикаторов (циклическая аргументация, попытка использовать «универсальные индикаторы», вера в «ценностно-нейтральные описания», опора на предп</w:t>
      </w:r>
      <w:r w:rsidRPr="0046254F">
        <w:rPr>
          <w:sz w:val="24"/>
          <w:szCs w:val="24"/>
          <w:lang w:val="ru-RU"/>
        </w:rPr>
        <w:t>о</w:t>
      </w:r>
      <w:r w:rsidRPr="0046254F">
        <w:rPr>
          <w:sz w:val="24"/>
          <w:szCs w:val="24"/>
          <w:lang w:val="ru-RU"/>
        </w:rPr>
        <w:t>ложения «теории выбора»). Показано, что индикаторы модели Шварца не универсальны, абстрактны, обладают при этом ценностно-окрашенным содержанием. Соответственно на основании ответов респондентов сложно судить о сходстве или различии культур, которые они представляют. Презумпции теорий выбора также могут быть непродуктивными в силу класс</w:t>
      </w:r>
      <w:r w:rsidRPr="0046254F">
        <w:rPr>
          <w:sz w:val="24"/>
          <w:szCs w:val="24"/>
          <w:lang w:val="ru-RU"/>
        </w:rPr>
        <w:t>о</w:t>
      </w:r>
      <w:r w:rsidRPr="0046254F">
        <w:rPr>
          <w:sz w:val="24"/>
          <w:szCs w:val="24"/>
          <w:lang w:val="ru-RU"/>
        </w:rPr>
        <w:t>вой структуры общества.</w:t>
      </w:r>
    </w:p>
    <w:p w:rsidR="0046254F" w:rsidRPr="0046254F" w:rsidRDefault="0046254F" w:rsidP="0046254F">
      <w:pPr>
        <w:pStyle w:val="a3"/>
        <w:tabs>
          <w:tab w:val="left" w:pos="9355"/>
        </w:tabs>
        <w:spacing w:line="276" w:lineRule="auto"/>
        <w:ind w:left="0" w:right="-1"/>
        <w:rPr>
          <w:sz w:val="24"/>
          <w:szCs w:val="24"/>
          <w:lang w:val="ru-RU"/>
        </w:rPr>
      </w:pPr>
      <w:r w:rsidRPr="0046254F">
        <w:rPr>
          <w:i/>
          <w:sz w:val="24"/>
          <w:szCs w:val="24"/>
          <w:lang w:val="ru-RU"/>
        </w:rPr>
        <w:t>Ключевые слова</w:t>
      </w:r>
      <w:r w:rsidRPr="0046254F">
        <w:rPr>
          <w:sz w:val="24"/>
          <w:szCs w:val="24"/>
          <w:lang w:val="ru-RU"/>
        </w:rPr>
        <w:t xml:space="preserve">: ценности; </w:t>
      </w:r>
      <w:proofErr w:type="spellStart"/>
      <w:r w:rsidRPr="0046254F">
        <w:rPr>
          <w:sz w:val="24"/>
          <w:szCs w:val="24"/>
          <w:lang w:val="ru-RU"/>
        </w:rPr>
        <w:t>кросскультурные</w:t>
      </w:r>
      <w:proofErr w:type="spellEnd"/>
      <w:r w:rsidRPr="0046254F">
        <w:rPr>
          <w:sz w:val="24"/>
          <w:szCs w:val="24"/>
          <w:lang w:val="ru-RU"/>
        </w:rPr>
        <w:t xml:space="preserve"> исследования; позитивизм.</w:t>
      </w:r>
    </w:p>
    <w:p w:rsidR="0046254F" w:rsidRPr="0046254F" w:rsidRDefault="0046254F" w:rsidP="0046254F">
      <w:pPr>
        <w:pStyle w:val="a3"/>
        <w:tabs>
          <w:tab w:val="left" w:pos="9355"/>
        </w:tabs>
        <w:spacing w:line="257" w:lineRule="auto"/>
        <w:ind w:left="0" w:right="-1"/>
        <w:rPr>
          <w:sz w:val="24"/>
          <w:szCs w:val="24"/>
          <w:lang w:val="ru-RU"/>
        </w:rPr>
      </w:pPr>
    </w:p>
    <w:p w:rsidR="0046254F" w:rsidRPr="0046254F" w:rsidRDefault="0046254F" w:rsidP="0046254F">
      <w:pPr>
        <w:pStyle w:val="a5"/>
        <w:tabs>
          <w:tab w:val="left" w:pos="9355"/>
        </w:tabs>
        <w:spacing w:line="360" w:lineRule="auto"/>
        <w:ind w:right="-1"/>
        <w:jc w:val="both"/>
        <w:rPr>
          <w:b w:val="0"/>
          <w:i w:val="0"/>
          <w:szCs w:val="24"/>
        </w:rPr>
      </w:pPr>
      <w:r w:rsidRPr="0046254F">
        <w:rPr>
          <w:szCs w:val="24"/>
        </w:rPr>
        <w:t xml:space="preserve">Кузнецов Александр Евгеньевич </w:t>
      </w:r>
      <w:r w:rsidRPr="0046254F">
        <w:rPr>
          <w:b w:val="0"/>
          <w:i w:val="0"/>
          <w:szCs w:val="24"/>
        </w:rPr>
        <w:t xml:space="preserve">- </w:t>
      </w:r>
      <w:r w:rsidRPr="0046254F">
        <w:rPr>
          <w:b w:val="0"/>
          <w:i w:val="0"/>
          <w:color w:val="000000"/>
          <w:szCs w:val="24"/>
        </w:rPr>
        <w:t xml:space="preserve">кандидат социологических наук, доцент кафедры социологии и политологии; </w:t>
      </w:r>
      <w:r w:rsidRPr="0046254F">
        <w:rPr>
          <w:b w:val="0"/>
          <w:i w:val="0"/>
          <w:szCs w:val="24"/>
        </w:rPr>
        <w:t>Пермский государственный национальный исследовательский университет; 614990, Пермь, ул. </w:t>
      </w:r>
      <w:proofErr w:type="spellStart"/>
      <w:r w:rsidRPr="0046254F">
        <w:rPr>
          <w:b w:val="0"/>
          <w:i w:val="0"/>
          <w:szCs w:val="24"/>
        </w:rPr>
        <w:t>Букирева</w:t>
      </w:r>
      <w:proofErr w:type="spellEnd"/>
      <w:r w:rsidRPr="0046254F">
        <w:rPr>
          <w:b w:val="0"/>
          <w:i w:val="0"/>
          <w:szCs w:val="24"/>
        </w:rPr>
        <w:t xml:space="preserve">, 15; </w:t>
      </w:r>
      <w:r w:rsidRPr="0046254F">
        <w:rPr>
          <w:b w:val="0"/>
          <w:i w:val="0"/>
          <w:szCs w:val="24"/>
          <w:lang w:val="en-US"/>
        </w:rPr>
        <w:t>e</w:t>
      </w:r>
      <w:r w:rsidRPr="0046254F">
        <w:rPr>
          <w:b w:val="0"/>
          <w:i w:val="0"/>
          <w:szCs w:val="24"/>
        </w:rPr>
        <w:t>-</w:t>
      </w:r>
      <w:r w:rsidRPr="0046254F">
        <w:rPr>
          <w:b w:val="0"/>
          <w:i w:val="0"/>
          <w:szCs w:val="24"/>
          <w:lang w:val="en-US"/>
        </w:rPr>
        <w:t>mail</w:t>
      </w:r>
      <w:r w:rsidRPr="0046254F">
        <w:rPr>
          <w:b w:val="0"/>
          <w:i w:val="0"/>
          <w:szCs w:val="24"/>
        </w:rPr>
        <w:t xml:space="preserve">: </w:t>
      </w:r>
      <w:proofErr w:type="spellStart"/>
      <w:r w:rsidRPr="0046254F">
        <w:rPr>
          <w:b w:val="0"/>
          <w:i w:val="0"/>
          <w:szCs w:val="24"/>
          <w:lang w:val="en-US"/>
        </w:rPr>
        <w:t>kzntsv</w:t>
      </w:r>
      <w:proofErr w:type="spellEnd"/>
      <w:r w:rsidRPr="0046254F">
        <w:rPr>
          <w:b w:val="0"/>
          <w:i w:val="0"/>
          <w:szCs w:val="24"/>
        </w:rPr>
        <w:t>@</w:t>
      </w:r>
      <w:r w:rsidRPr="0046254F">
        <w:rPr>
          <w:b w:val="0"/>
          <w:i w:val="0"/>
          <w:szCs w:val="24"/>
          <w:lang w:val="en-US"/>
        </w:rPr>
        <w:t>list</w:t>
      </w:r>
      <w:r w:rsidRPr="0046254F">
        <w:rPr>
          <w:b w:val="0"/>
          <w:i w:val="0"/>
          <w:szCs w:val="24"/>
        </w:rPr>
        <w:t>.</w:t>
      </w:r>
      <w:proofErr w:type="spellStart"/>
      <w:r w:rsidRPr="0046254F">
        <w:rPr>
          <w:b w:val="0"/>
          <w:i w:val="0"/>
          <w:szCs w:val="24"/>
          <w:lang w:val="en-US"/>
        </w:rPr>
        <w:t>ru</w:t>
      </w:r>
      <w:proofErr w:type="spellEnd"/>
    </w:p>
    <w:p w:rsidR="00194F6E" w:rsidRPr="00C60170" w:rsidRDefault="00194F6E" w:rsidP="00194F6E">
      <w:pPr>
        <w:pStyle w:val="2"/>
      </w:pPr>
    </w:p>
    <w:p w:rsidR="00194F6E" w:rsidRPr="00194F6E" w:rsidRDefault="00194F6E" w:rsidP="00194F6E">
      <w:pPr>
        <w:pStyle w:val="a5"/>
        <w:spacing w:after="120"/>
        <w:rPr>
          <w:szCs w:val="24"/>
        </w:rPr>
      </w:pPr>
      <w:r w:rsidRPr="00194F6E">
        <w:rPr>
          <w:szCs w:val="24"/>
        </w:rPr>
        <w:t xml:space="preserve">Яковлева О.К. </w:t>
      </w:r>
      <w:r w:rsidRPr="00194F6E">
        <w:rPr>
          <w:b w:val="0"/>
          <w:i w:val="0"/>
          <w:szCs w:val="24"/>
        </w:rPr>
        <w:t>К ПРОБЛЕМЕ ВЫЯВЛЕНИЯ ОСОБЕННОСТЕЙ ПРАКТИК ЭКОНОМИЧЕСКОГО ПОВЕДЕНИЯ НА РЫНКЕ ТРУДА РОССИИ</w:t>
      </w:r>
    </w:p>
    <w:p w:rsidR="00194F6E" w:rsidRPr="00194F6E" w:rsidRDefault="00194F6E" w:rsidP="00194F6E">
      <w:pPr>
        <w:pStyle w:val="a3"/>
        <w:spacing w:line="276" w:lineRule="auto"/>
        <w:ind w:left="0" w:right="-1"/>
        <w:rPr>
          <w:sz w:val="24"/>
          <w:szCs w:val="24"/>
          <w:lang w:val="ru-RU"/>
        </w:rPr>
      </w:pPr>
      <w:r w:rsidRPr="00194F6E">
        <w:rPr>
          <w:i/>
          <w:spacing w:val="-2"/>
          <w:sz w:val="24"/>
          <w:szCs w:val="24"/>
          <w:lang w:val="ru-RU"/>
        </w:rPr>
        <w:t xml:space="preserve">Аннотация: </w:t>
      </w:r>
      <w:r w:rsidRPr="00194F6E">
        <w:rPr>
          <w:sz w:val="24"/>
          <w:szCs w:val="24"/>
          <w:lang w:val="ru-RU"/>
        </w:rPr>
        <w:t>В статье рассматривается экономическое поведение экономических агентов на рынке труда России с точки зрения политико-культурного подхода, предложенного Н.</w:t>
      </w:r>
      <w:r w:rsidRPr="00194F6E">
        <w:rPr>
          <w:sz w:val="24"/>
          <w:szCs w:val="24"/>
        </w:rPr>
        <w:t> </w:t>
      </w:r>
      <w:proofErr w:type="spellStart"/>
      <w:r w:rsidRPr="00194F6E">
        <w:rPr>
          <w:sz w:val="24"/>
          <w:szCs w:val="24"/>
          <w:lang w:val="ru-RU"/>
        </w:rPr>
        <w:t>Флигстином</w:t>
      </w:r>
      <w:proofErr w:type="spellEnd"/>
      <w:r w:rsidRPr="00194F6E">
        <w:rPr>
          <w:sz w:val="24"/>
          <w:szCs w:val="24"/>
          <w:lang w:val="ru-RU"/>
        </w:rPr>
        <w:t xml:space="preserve">. Анализ российской модели капитализма представлен через выделение социальных слоёв, определяющееся тем, что представители одного из них выступают как </w:t>
      </w:r>
      <w:proofErr w:type="spellStart"/>
      <w:r w:rsidRPr="00194F6E">
        <w:rPr>
          <w:sz w:val="24"/>
          <w:szCs w:val="24"/>
          <w:lang w:val="ru-RU"/>
        </w:rPr>
        <w:t>акторы</w:t>
      </w:r>
      <w:proofErr w:type="spellEnd"/>
      <w:r w:rsidRPr="00194F6E">
        <w:rPr>
          <w:sz w:val="24"/>
          <w:szCs w:val="24"/>
          <w:lang w:val="ru-RU"/>
        </w:rPr>
        <w:t xml:space="preserve"> капиталистической системы хозяйствования, являются хозяйствующими субъектами. Существующая модель развития национальной экономики рассматривается через соотнесение этических идей капитализма с этическими принципами, которые сохраняются и самовоспроизводятся национальной культурой. Подчёркивается, что низкая моральная атмосфера «новых капитализмов», анархия и апатия в обществах этого типа соседствуют как с проявлением творческого поиска свойственного западному капитализму, так и с разрушительным или аморальным использованием свободы. </w:t>
      </w:r>
    </w:p>
    <w:p w:rsidR="0046254F" w:rsidRPr="00194F6E" w:rsidRDefault="00194F6E" w:rsidP="00194F6E">
      <w:pPr>
        <w:pStyle w:val="a3"/>
        <w:tabs>
          <w:tab w:val="left" w:pos="9355"/>
        </w:tabs>
        <w:spacing w:line="276" w:lineRule="auto"/>
        <w:ind w:left="0" w:right="-1"/>
        <w:rPr>
          <w:sz w:val="24"/>
          <w:szCs w:val="24"/>
          <w:lang w:val="ru-RU"/>
        </w:rPr>
      </w:pPr>
      <w:r w:rsidRPr="00194F6E">
        <w:rPr>
          <w:i/>
          <w:sz w:val="24"/>
          <w:szCs w:val="24"/>
          <w:lang w:val="ru-RU"/>
        </w:rPr>
        <w:t>Ключевые слова</w:t>
      </w:r>
      <w:r w:rsidRPr="00194F6E">
        <w:rPr>
          <w:sz w:val="24"/>
          <w:szCs w:val="24"/>
          <w:lang w:val="ru-RU"/>
        </w:rPr>
        <w:t xml:space="preserve">: </w:t>
      </w:r>
      <w:proofErr w:type="spellStart"/>
      <w:r w:rsidRPr="00194F6E">
        <w:rPr>
          <w:sz w:val="24"/>
          <w:szCs w:val="24"/>
          <w:lang w:val="ru-RU"/>
        </w:rPr>
        <w:t>вестернизация</w:t>
      </w:r>
      <w:proofErr w:type="spellEnd"/>
      <w:r w:rsidRPr="00194F6E">
        <w:rPr>
          <w:sz w:val="24"/>
          <w:szCs w:val="24"/>
          <w:lang w:val="ru-RU"/>
        </w:rPr>
        <w:t xml:space="preserve">; модернизация; </w:t>
      </w:r>
      <w:proofErr w:type="spellStart"/>
      <w:r w:rsidRPr="00194F6E">
        <w:rPr>
          <w:sz w:val="24"/>
          <w:szCs w:val="24"/>
          <w:lang w:val="ru-RU"/>
        </w:rPr>
        <w:t>акторы</w:t>
      </w:r>
      <w:proofErr w:type="spellEnd"/>
      <w:r w:rsidRPr="00194F6E">
        <w:rPr>
          <w:sz w:val="24"/>
          <w:szCs w:val="24"/>
          <w:lang w:val="ru-RU"/>
        </w:rPr>
        <w:t xml:space="preserve"> капиталистической системы хозяйствования; социальное поле; человек экономический; индивидуализм истинный; индивидуализм ложный; </w:t>
      </w:r>
      <w:proofErr w:type="spellStart"/>
      <w:r w:rsidRPr="00194F6E">
        <w:rPr>
          <w:sz w:val="24"/>
          <w:szCs w:val="24"/>
          <w:lang w:val="ru-RU"/>
        </w:rPr>
        <w:t>хабитус</w:t>
      </w:r>
      <w:proofErr w:type="spellEnd"/>
      <w:r w:rsidRPr="00194F6E">
        <w:rPr>
          <w:sz w:val="24"/>
          <w:szCs w:val="24"/>
          <w:lang w:val="ru-RU"/>
        </w:rPr>
        <w:t>.</w:t>
      </w:r>
    </w:p>
    <w:p w:rsidR="00194F6E" w:rsidRPr="00F72C51" w:rsidRDefault="00194F6E" w:rsidP="00F72C51">
      <w:pPr>
        <w:pStyle w:val="a3"/>
        <w:tabs>
          <w:tab w:val="left" w:pos="9355"/>
        </w:tabs>
        <w:spacing w:line="257" w:lineRule="auto"/>
        <w:ind w:left="0" w:right="-1"/>
        <w:rPr>
          <w:sz w:val="24"/>
          <w:szCs w:val="24"/>
          <w:lang w:val="ru-RU"/>
        </w:rPr>
      </w:pPr>
    </w:p>
    <w:p w:rsidR="00194F6E" w:rsidRPr="00194F6E" w:rsidRDefault="00194F6E" w:rsidP="00194F6E">
      <w:pPr>
        <w:pStyle w:val="a5"/>
        <w:spacing w:line="360" w:lineRule="auto"/>
        <w:ind w:right="-1"/>
        <w:jc w:val="both"/>
        <w:rPr>
          <w:b w:val="0"/>
          <w:i w:val="0"/>
          <w:szCs w:val="24"/>
        </w:rPr>
      </w:pPr>
      <w:r w:rsidRPr="00194F6E">
        <w:rPr>
          <w:szCs w:val="24"/>
        </w:rPr>
        <w:lastRenderedPageBreak/>
        <w:t xml:space="preserve">Яковлева Ольга Константиновна </w:t>
      </w:r>
      <w:r w:rsidRPr="00194F6E">
        <w:rPr>
          <w:b w:val="0"/>
          <w:i w:val="0"/>
          <w:szCs w:val="24"/>
        </w:rPr>
        <w:t xml:space="preserve">- кандидат </w:t>
      </w:r>
      <w:proofErr w:type="spellStart"/>
      <w:r w:rsidRPr="00194F6E">
        <w:rPr>
          <w:b w:val="0"/>
          <w:i w:val="0"/>
          <w:szCs w:val="24"/>
        </w:rPr>
        <w:t>социологическуих</w:t>
      </w:r>
      <w:proofErr w:type="spellEnd"/>
      <w:r w:rsidRPr="00194F6E">
        <w:rPr>
          <w:b w:val="0"/>
          <w:i w:val="0"/>
          <w:szCs w:val="24"/>
        </w:rPr>
        <w:t xml:space="preserve"> наук, доцент кафедры социологии и политологии; Пермский государственный национальный исследовательский университет; 614990, Пермь, </w:t>
      </w:r>
      <w:proofErr w:type="spellStart"/>
      <w:r w:rsidRPr="00194F6E">
        <w:rPr>
          <w:b w:val="0"/>
          <w:i w:val="0"/>
          <w:szCs w:val="24"/>
        </w:rPr>
        <w:t>Букирева</w:t>
      </w:r>
      <w:proofErr w:type="spellEnd"/>
      <w:r w:rsidRPr="00194F6E">
        <w:rPr>
          <w:b w:val="0"/>
          <w:i w:val="0"/>
          <w:szCs w:val="24"/>
        </w:rPr>
        <w:t xml:space="preserve">, 15; </w:t>
      </w:r>
      <w:proofErr w:type="spellStart"/>
      <w:r w:rsidRPr="00194F6E">
        <w:rPr>
          <w:b w:val="0"/>
          <w:i w:val="0"/>
          <w:szCs w:val="24"/>
        </w:rPr>
        <w:t>e-mail</w:t>
      </w:r>
      <w:proofErr w:type="spellEnd"/>
      <w:r w:rsidRPr="00194F6E">
        <w:rPr>
          <w:b w:val="0"/>
          <w:i w:val="0"/>
          <w:szCs w:val="24"/>
        </w:rPr>
        <w:t>: yak125@yandex.ru</w:t>
      </w:r>
    </w:p>
    <w:p w:rsidR="00194F6E" w:rsidRPr="00FF54A3" w:rsidRDefault="00194F6E" w:rsidP="00194F6E">
      <w:pPr>
        <w:pStyle w:val="2"/>
      </w:pPr>
    </w:p>
    <w:p w:rsidR="00194F6E" w:rsidRPr="00F72C51" w:rsidRDefault="00194F6E" w:rsidP="00F72C51">
      <w:pPr>
        <w:pStyle w:val="a5"/>
        <w:spacing w:after="120"/>
        <w:rPr>
          <w:b w:val="0"/>
          <w:i w:val="0"/>
          <w:szCs w:val="24"/>
        </w:rPr>
      </w:pPr>
      <w:r w:rsidRPr="004E01D3">
        <w:rPr>
          <w:szCs w:val="24"/>
        </w:rPr>
        <w:t xml:space="preserve">Соловьев </w:t>
      </w:r>
      <w:r>
        <w:rPr>
          <w:szCs w:val="24"/>
        </w:rPr>
        <w:t xml:space="preserve">С.С., </w:t>
      </w:r>
      <w:r w:rsidRPr="00F72C51">
        <w:rPr>
          <w:szCs w:val="24"/>
        </w:rPr>
        <w:t xml:space="preserve">Попова В.О., </w:t>
      </w:r>
      <w:proofErr w:type="spellStart"/>
      <w:r w:rsidRPr="00F72C51">
        <w:rPr>
          <w:szCs w:val="24"/>
        </w:rPr>
        <w:t>Синявина</w:t>
      </w:r>
      <w:proofErr w:type="spellEnd"/>
      <w:r w:rsidRPr="00F72C51">
        <w:rPr>
          <w:szCs w:val="24"/>
        </w:rPr>
        <w:t xml:space="preserve"> О.С., Томилова Н.М.</w:t>
      </w:r>
      <w:r w:rsidR="00F72C51" w:rsidRPr="00F72C51">
        <w:rPr>
          <w:szCs w:val="24"/>
        </w:rPr>
        <w:t xml:space="preserve"> </w:t>
      </w:r>
      <w:r w:rsidR="00F72C51" w:rsidRPr="00F72C51">
        <w:rPr>
          <w:b w:val="0"/>
          <w:i w:val="0"/>
          <w:szCs w:val="24"/>
        </w:rPr>
        <w:t>ВЛИЯНИЕ СОЦИАЛЬНОГО КАПИТАЛА НА ИННОВАЦИОННЫЕ УСТАНОВКИ ЖИТЕЛЕЙ ПЕРМСКОГО КРАЯ</w:t>
      </w:r>
    </w:p>
    <w:p w:rsidR="00194F6E" w:rsidRPr="00F72C51" w:rsidRDefault="00F72C51" w:rsidP="00F72C51">
      <w:pPr>
        <w:pStyle w:val="a3"/>
        <w:spacing w:line="276" w:lineRule="auto"/>
        <w:ind w:left="0" w:right="-1"/>
        <w:rPr>
          <w:rFonts w:eastAsia="TimesNewRoman"/>
          <w:iCs/>
          <w:sz w:val="24"/>
          <w:szCs w:val="24"/>
          <w:lang w:val="ru-RU"/>
        </w:rPr>
      </w:pPr>
      <w:r w:rsidRPr="00F72C51">
        <w:rPr>
          <w:i/>
          <w:spacing w:val="-2"/>
          <w:sz w:val="24"/>
          <w:szCs w:val="24"/>
          <w:lang w:val="ru-RU"/>
        </w:rPr>
        <w:t xml:space="preserve">Аннотация: </w:t>
      </w:r>
      <w:r w:rsidR="00194F6E" w:rsidRPr="00F72C51">
        <w:rPr>
          <w:sz w:val="24"/>
          <w:szCs w:val="24"/>
          <w:lang w:val="ru-RU"/>
        </w:rPr>
        <w:t xml:space="preserve">В статье рассматривается степень влияния социального капитала на формирование инновационного потенциала жителей Пермского края. Для анализа были использованы результаты социологического исследования, проведенного в мае-июне </w:t>
      </w:r>
      <w:smartTag w:uri="urn:schemas-microsoft-com:office:smarttags" w:element="metricconverter">
        <w:smartTagPr>
          <w:attr w:name="ProductID" w:val="2013 г"/>
        </w:smartTagPr>
        <w:r w:rsidR="00194F6E" w:rsidRPr="00F72C51">
          <w:rPr>
            <w:sz w:val="24"/>
            <w:szCs w:val="24"/>
            <w:lang w:val="ru-RU"/>
          </w:rPr>
          <w:t>2013</w:t>
        </w:r>
        <w:r w:rsidR="00194F6E" w:rsidRPr="00F72C51">
          <w:rPr>
            <w:sz w:val="24"/>
            <w:szCs w:val="24"/>
          </w:rPr>
          <w:t> </w:t>
        </w:r>
        <w:r w:rsidR="00194F6E" w:rsidRPr="00F72C51">
          <w:rPr>
            <w:sz w:val="24"/>
            <w:szCs w:val="24"/>
            <w:lang w:val="ru-RU"/>
          </w:rPr>
          <w:t>г</w:t>
        </w:r>
      </w:smartTag>
      <w:r w:rsidR="00194F6E" w:rsidRPr="00F72C51">
        <w:rPr>
          <w:sz w:val="24"/>
          <w:szCs w:val="24"/>
          <w:lang w:val="ru-RU"/>
        </w:rPr>
        <w:t xml:space="preserve">. на территории Пермского края. </w:t>
      </w:r>
      <w:r w:rsidR="00194F6E" w:rsidRPr="00F72C51">
        <w:rPr>
          <w:rFonts w:eastAsia="TimesNewRoman"/>
          <w:sz w:val="24"/>
          <w:szCs w:val="24"/>
          <w:lang w:val="ru-RU"/>
        </w:rPr>
        <w:t xml:space="preserve">Инновационный потенциал измерялся с помощью двух индикаторов: инновационные установки и готовность к инновациям. Результаты опроса были подвергнуты факторному анализу, что позволило выделить три фактора: </w:t>
      </w:r>
      <w:proofErr w:type="spellStart"/>
      <w:r w:rsidR="00194F6E" w:rsidRPr="00F72C51">
        <w:rPr>
          <w:rFonts w:eastAsia="TimesNewRoman"/>
          <w:iCs/>
          <w:sz w:val="24"/>
          <w:szCs w:val="24"/>
          <w:lang w:val="ru-RU"/>
        </w:rPr>
        <w:t>креативность</w:t>
      </w:r>
      <w:proofErr w:type="spellEnd"/>
      <w:r w:rsidR="00194F6E" w:rsidRPr="00F72C51">
        <w:rPr>
          <w:rFonts w:eastAsia="TimesNewRoman"/>
          <w:iCs/>
          <w:sz w:val="24"/>
          <w:szCs w:val="24"/>
          <w:lang w:val="ru-RU"/>
        </w:rPr>
        <w:t xml:space="preserve">, готовность к риску, ориентация на будущее. В статье представлен описательный анализ результатов, который позволил проследить взаимосвязь социального капитала и инновационного потенциала. </w:t>
      </w:r>
    </w:p>
    <w:p w:rsidR="00194F6E" w:rsidRPr="00F72C51" w:rsidRDefault="00194F6E" w:rsidP="00F72C51">
      <w:pPr>
        <w:pStyle w:val="a3"/>
        <w:tabs>
          <w:tab w:val="left" w:pos="9355"/>
        </w:tabs>
        <w:spacing w:line="276" w:lineRule="auto"/>
        <w:ind w:left="0" w:right="-1"/>
        <w:rPr>
          <w:i/>
          <w:sz w:val="24"/>
          <w:szCs w:val="24"/>
          <w:lang w:val="ru-RU"/>
        </w:rPr>
      </w:pPr>
      <w:proofErr w:type="gramStart"/>
      <w:r w:rsidRPr="00F72C51">
        <w:rPr>
          <w:i/>
          <w:sz w:val="24"/>
          <w:szCs w:val="24"/>
          <w:lang w:val="ru-RU"/>
        </w:rPr>
        <w:t xml:space="preserve">Ключевые слова: </w:t>
      </w:r>
      <w:r w:rsidRPr="00F72C51">
        <w:rPr>
          <w:sz w:val="24"/>
          <w:szCs w:val="24"/>
          <w:lang w:val="ru-RU"/>
        </w:rPr>
        <w:t>социальный капитал; инновационный потенциал; инновационные установки; социальная организация; инновации; индикаторы; институциональное доверие; социальное доверие; межличностное доверие.</w:t>
      </w:r>
      <w:proofErr w:type="gramEnd"/>
    </w:p>
    <w:p w:rsidR="00F72C51" w:rsidRPr="00F72C51" w:rsidRDefault="00F72C51" w:rsidP="00F72C51">
      <w:pPr>
        <w:pStyle w:val="a3"/>
        <w:tabs>
          <w:tab w:val="left" w:pos="9355"/>
        </w:tabs>
        <w:spacing w:line="257" w:lineRule="auto"/>
        <w:ind w:left="0" w:right="-1"/>
        <w:rPr>
          <w:sz w:val="24"/>
          <w:szCs w:val="24"/>
          <w:lang w:val="ru-RU"/>
        </w:rPr>
      </w:pPr>
    </w:p>
    <w:p w:rsidR="00194F6E" w:rsidRPr="00F72C51" w:rsidRDefault="00F72C51" w:rsidP="00F72C51">
      <w:pPr>
        <w:pStyle w:val="a5"/>
        <w:spacing w:line="360" w:lineRule="auto"/>
        <w:ind w:right="-1"/>
        <w:jc w:val="both"/>
        <w:rPr>
          <w:b w:val="0"/>
          <w:i w:val="0"/>
          <w:szCs w:val="24"/>
        </w:rPr>
      </w:pPr>
      <w:r w:rsidRPr="00F72C51">
        <w:rPr>
          <w:szCs w:val="24"/>
        </w:rPr>
        <w:lastRenderedPageBreak/>
        <w:t xml:space="preserve">Соловьев Семен Сергеевич </w:t>
      </w:r>
      <w:r w:rsidRPr="00F72C51">
        <w:rPr>
          <w:bCs/>
          <w:color w:val="000000"/>
          <w:szCs w:val="24"/>
        </w:rPr>
        <w:t>–</w:t>
      </w:r>
      <w:r w:rsidRPr="00F72C51">
        <w:rPr>
          <w:szCs w:val="24"/>
        </w:rPr>
        <w:t xml:space="preserve"> </w:t>
      </w:r>
      <w:r w:rsidR="00194F6E" w:rsidRPr="00F72C51">
        <w:rPr>
          <w:b w:val="0"/>
          <w:i w:val="0"/>
          <w:szCs w:val="24"/>
        </w:rPr>
        <w:t>ассистент кафедры социологии и политологии</w:t>
      </w:r>
      <w:r w:rsidRPr="00F72C51">
        <w:rPr>
          <w:b w:val="0"/>
          <w:i w:val="0"/>
          <w:szCs w:val="24"/>
        </w:rPr>
        <w:t xml:space="preserve">; </w:t>
      </w:r>
      <w:r w:rsidR="00194F6E" w:rsidRPr="00F72C51">
        <w:rPr>
          <w:b w:val="0"/>
          <w:i w:val="0"/>
          <w:szCs w:val="24"/>
        </w:rPr>
        <w:t>Пермский государственный национальный исследовательский университет</w:t>
      </w:r>
      <w:r w:rsidRPr="00F72C51">
        <w:rPr>
          <w:b w:val="0"/>
          <w:i w:val="0"/>
          <w:szCs w:val="24"/>
        </w:rPr>
        <w:t xml:space="preserve">; </w:t>
      </w:r>
      <w:r w:rsidR="00194F6E" w:rsidRPr="00F72C51">
        <w:rPr>
          <w:b w:val="0"/>
          <w:i w:val="0"/>
          <w:szCs w:val="24"/>
        </w:rPr>
        <w:t xml:space="preserve">614990, Пермь, </w:t>
      </w:r>
      <w:proofErr w:type="spellStart"/>
      <w:r w:rsidR="00194F6E" w:rsidRPr="00F72C51">
        <w:rPr>
          <w:b w:val="0"/>
          <w:i w:val="0"/>
          <w:szCs w:val="24"/>
        </w:rPr>
        <w:t>Букирева</w:t>
      </w:r>
      <w:proofErr w:type="spellEnd"/>
      <w:r w:rsidR="00194F6E" w:rsidRPr="00F72C51">
        <w:rPr>
          <w:b w:val="0"/>
          <w:i w:val="0"/>
          <w:szCs w:val="24"/>
        </w:rPr>
        <w:t>, 15</w:t>
      </w:r>
      <w:r w:rsidRPr="00F72C51">
        <w:rPr>
          <w:b w:val="0"/>
          <w:i w:val="0"/>
          <w:szCs w:val="24"/>
        </w:rPr>
        <w:t xml:space="preserve">; </w:t>
      </w:r>
      <w:proofErr w:type="spellStart"/>
      <w:r w:rsidR="00194F6E" w:rsidRPr="00F72C51">
        <w:rPr>
          <w:b w:val="0"/>
          <w:i w:val="0"/>
          <w:szCs w:val="24"/>
        </w:rPr>
        <w:t>e-mail</w:t>
      </w:r>
      <w:proofErr w:type="spellEnd"/>
      <w:r w:rsidR="00194F6E" w:rsidRPr="00F72C51">
        <w:rPr>
          <w:b w:val="0"/>
          <w:i w:val="0"/>
          <w:szCs w:val="24"/>
        </w:rPr>
        <w:t xml:space="preserve">: </w:t>
      </w:r>
      <w:r w:rsidR="00194F6E" w:rsidRPr="00F72C51">
        <w:rPr>
          <w:rStyle w:val="b-message-headfield-value"/>
          <w:b w:val="0"/>
          <w:i w:val="0"/>
          <w:szCs w:val="24"/>
        </w:rPr>
        <w:t>semyons@mail.ru</w:t>
      </w:r>
    </w:p>
    <w:p w:rsidR="00194F6E" w:rsidRPr="00F72C51" w:rsidRDefault="00194F6E" w:rsidP="00F72C51">
      <w:pPr>
        <w:pStyle w:val="a5"/>
        <w:spacing w:before="60" w:line="360" w:lineRule="auto"/>
        <w:ind w:right="-1"/>
        <w:jc w:val="both"/>
        <w:rPr>
          <w:szCs w:val="24"/>
        </w:rPr>
      </w:pPr>
      <w:r w:rsidRPr="00F72C51">
        <w:rPr>
          <w:szCs w:val="24"/>
        </w:rPr>
        <w:t>Попова Валерия Олеговна</w:t>
      </w:r>
      <w:r w:rsidR="00F72C51" w:rsidRPr="00F72C51">
        <w:rPr>
          <w:szCs w:val="24"/>
        </w:rPr>
        <w:t xml:space="preserve"> </w:t>
      </w:r>
      <w:r w:rsidR="00F72C51" w:rsidRPr="00F72C51">
        <w:rPr>
          <w:bCs/>
          <w:color w:val="000000"/>
          <w:szCs w:val="24"/>
        </w:rPr>
        <w:t xml:space="preserve">– </w:t>
      </w:r>
      <w:r w:rsidRPr="00F72C51">
        <w:rPr>
          <w:b w:val="0"/>
          <w:i w:val="0"/>
          <w:szCs w:val="24"/>
        </w:rPr>
        <w:t>студентка специальности «</w:t>
      </w:r>
      <w:r w:rsidR="00F72C51" w:rsidRPr="00F72C51">
        <w:rPr>
          <w:b w:val="0"/>
          <w:i w:val="0"/>
          <w:szCs w:val="24"/>
        </w:rPr>
        <w:t>с</w:t>
      </w:r>
      <w:r w:rsidRPr="00F72C51">
        <w:rPr>
          <w:b w:val="0"/>
          <w:i w:val="0"/>
          <w:szCs w:val="24"/>
        </w:rPr>
        <w:t>оциология»</w:t>
      </w:r>
      <w:r w:rsidR="00F72C51" w:rsidRPr="00F72C51">
        <w:rPr>
          <w:b w:val="0"/>
          <w:i w:val="0"/>
          <w:szCs w:val="24"/>
        </w:rPr>
        <w:t xml:space="preserve">; </w:t>
      </w:r>
      <w:r w:rsidRPr="00F72C51">
        <w:rPr>
          <w:b w:val="0"/>
          <w:i w:val="0"/>
          <w:szCs w:val="24"/>
        </w:rPr>
        <w:t>Пермский государственный национальный исследовательский университет</w:t>
      </w:r>
      <w:r w:rsidR="00F72C51" w:rsidRPr="00F72C51">
        <w:rPr>
          <w:b w:val="0"/>
          <w:i w:val="0"/>
          <w:szCs w:val="24"/>
        </w:rPr>
        <w:t xml:space="preserve">; </w:t>
      </w:r>
      <w:r w:rsidRPr="00F72C51">
        <w:rPr>
          <w:b w:val="0"/>
          <w:i w:val="0"/>
          <w:szCs w:val="24"/>
        </w:rPr>
        <w:t xml:space="preserve">614990, Пермь, </w:t>
      </w:r>
      <w:proofErr w:type="spellStart"/>
      <w:r w:rsidRPr="00F72C51">
        <w:rPr>
          <w:b w:val="0"/>
          <w:i w:val="0"/>
          <w:szCs w:val="24"/>
        </w:rPr>
        <w:t>Букирева</w:t>
      </w:r>
      <w:proofErr w:type="spellEnd"/>
      <w:r w:rsidRPr="00F72C51">
        <w:rPr>
          <w:b w:val="0"/>
          <w:i w:val="0"/>
          <w:szCs w:val="24"/>
        </w:rPr>
        <w:t>, 15</w:t>
      </w:r>
      <w:r w:rsidR="00F72C51" w:rsidRPr="00F72C51">
        <w:rPr>
          <w:b w:val="0"/>
          <w:i w:val="0"/>
          <w:szCs w:val="24"/>
        </w:rPr>
        <w:t xml:space="preserve">; </w:t>
      </w:r>
      <w:proofErr w:type="spellStart"/>
      <w:r w:rsidRPr="00F72C51">
        <w:rPr>
          <w:b w:val="0"/>
          <w:i w:val="0"/>
          <w:szCs w:val="24"/>
        </w:rPr>
        <w:t>e-mail</w:t>
      </w:r>
      <w:proofErr w:type="spellEnd"/>
      <w:r w:rsidRPr="00F72C51">
        <w:rPr>
          <w:b w:val="0"/>
          <w:i w:val="0"/>
          <w:szCs w:val="24"/>
        </w:rPr>
        <w:t>: relevany93@gmail.com</w:t>
      </w:r>
    </w:p>
    <w:p w:rsidR="00194F6E" w:rsidRPr="00F72C51" w:rsidRDefault="00194F6E" w:rsidP="00F72C51">
      <w:pPr>
        <w:pStyle w:val="a5"/>
        <w:spacing w:before="60" w:line="360" w:lineRule="auto"/>
        <w:ind w:right="-1"/>
        <w:jc w:val="both"/>
        <w:rPr>
          <w:szCs w:val="24"/>
        </w:rPr>
      </w:pPr>
      <w:proofErr w:type="spellStart"/>
      <w:r w:rsidRPr="00F72C51">
        <w:rPr>
          <w:bCs/>
          <w:color w:val="000000"/>
          <w:szCs w:val="24"/>
        </w:rPr>
        <w:t>Синявина</w:t>
      </w:r>
      <w:proofErr w:type="spellEnd"/>
      <w:r w:rsidRPr="00F72C51">
        <w:rPr>
          <w:bCs/>
          <w:color w:val="000000"/>
          <w:szCs w:val="24"/>
        </w:rPr>
        <w:t xml:space="preserve"> Ольга Сергеевна</w:t>
      </w:r>
      <w:r w:rsidR="00F72C51" w:rsidRPr="00F72C51">
        <w:rPr>
          <w:bCs/>
          <w:color w:val="000000"/>
          <w:szCs w:val="24"/>
        </w:rPr>
        <w:t xml:space="preserve"> – </w:t>
      </w:r>
      <w:r w:rsidRPr="00F72C51">
        <w:rPr>
          <w:b w:val="0"/>
          <w:i w:val="0"/>
          <w:szCs w:val="24"/>
        </w:rPr>
        <w:t>студентка специальности «</w:t>
      </w:r>
      <w:r w:rsidR="00F72C51" w:rsidRPr="00F72C51">
        <w:rPr>
          <w:b w:val="0"/>
          <w:i w:val="0"/>
          <w:szCs w:val="24"/>
        </w:rPr>
        <w:t>с</w:t>
      </w:r>
      <w:r w:rsidRPr="00F72C51">
        <w:rPr>
          <w:b w:val="0"/>
          <w:i w:val="0"/>
          <w:szCs w:val="24"/>
        </w:rPr>
        <w:t>оциология»</w:t>
      </w:r>
      <w:r w:rsidR="00F72C51" w:rsidRPr="00F72C51">
        <w:rPr>
          <w:b w:val="0"/>
          <w:i w:val="0"/>
          <w:szCs w:val="24"/>
        </w:rPr>
        <w:t xml:space="preserve">; </w:t>
      </w:r>
      <w:r w:rsidRPr="00F72C51">
        <w:rPr>
          <w:b w:val="0"/>
          <w:i w:val="0"/>
          <w:szCs w:val="24"/>
        </w:rPr>
        <w:t>Пермский государственный национальный исследовательский университет</w:t>
      </w:r>
      <w:r w:rsidR="00F72C51" w:rsidRPr="00F72C51">
        <w:rPr>
          <w:b w:val="0"/>
          <w:i w:val="0"/>
          <w:szCs w:val="24"/>
        </w:rPr>
        <w:t xml:space="preserve">; </w:t>
      </w:r>
      <w:r w:rsidRPr="00F72C51">
        <w:rPr>
          <w:b w:val="0"/>
          <w:i w:val="0"/>
          <w:szCs w:val="24"/>
        </w:rPr>
        <w:t xml:space="preserve">614990, Пермь, </w:t>
      </w:r>
      <w:proofErr w:type="spellStart"/>
      <w:r w:rsidRPr="00F72C51">
        <w:rPr>
          <w:b w:val="0"/>
          <w:i w:val="0"/>
          <w:szCs w:val="24"/>
        </w:rPr>
        <w:t>Букирева</w:t>
      </w:r>
      <w:proofErr w:type="spellEnd"/>
      <w:r w:rsidRPr="00F72C51">
        <w:rPr>
          <w:b w:val="0"/>
          <w:i w:val="0"/>
          <w:szCs w:val="24"/>
        </w:rPr>
        <w:t>, 15</w:t>
      </w:r>
      <w:r w:rsidR="00F72C51" w:rsidRPr="00F72C51">
        <w:rPr>
          <w:b w:val="0"/>
          <w:i w:val="0"/>
          <w:szCs w:val="24"/>
        </w:rPr>
        <w:t xml:space="preserve">; </w:t>
      </w:r>
      <w:proofErr w:type="spellStart"/>
      <w:r w:rsidRPr="00F72C51">
        <w:rPr>
          <w:b w:val="0"/>
          <w:i w:val="0"/>
          <w:szCs w:val="24"/>
        </w:rPr>
        <w:t>e-mail</w:t>
      </w:r>
      <w:proofErr w:type="spellEnd"/>
      <w:r w:rsidRPr="00F72C51">
        <w:rPr>
          <w:b w:val="0"/>
          <w:i w:val="0"/>
          <w:szCs w:val="24"/>
        </w:rPr>
        <w:t>: olika.sinyavina@nightmail.ru</w:t>
      </w:r>
    </w:p>
    <w:p w:rsidR="0046254F" w:rsidRPr="00F72C51" w:rsidRDefault="00194F6E" w:rsidP="00F72C51">
      <w:pPr>
        <w:pStyle w:val="a5"/>
        <w:spacing w:before="60" w:line="360" w:lineRule="auto"/>
        <w:ind w:right="-1"/>
        <w:jc w:val="both"/>
        <w:rPr>
          <w:b w:val="0"/>
          <w:i w:val="0"/>
          <w:szCs w:val="24"/>
        </w:rPr>
      </w:pPr>
      <w:r w:rsidRPr="00F72C51">
        <w:rPr>
          <w:bCs/>
          <w:color w:val="000000"/>
          <w:szCs w:val="24"/>
        </w:rPr>
        <w:t>Томилова Наталья Михайловна</w:t>
      </w:r>
      <w:r w:rsidR="00F72C51" w:rsidRPr="00F72C51">
        <w:rPr>
          <w:bCs/>
          <w:color w:val="000000"/>
          <w:szCs w:val="24"/>
        </w:rPr>
        <w:t xml:space="preserve"> – </w:t>
      </w:r>
      <w:r w:rsidRPr="00F72C51">
        <w:rPr>
          <w:b w:val="0"/>
          <w:i w:val="0"/>
          <w:szCs w:val="24"/>
        </w:rPr>
        <w:t>лаборант</w:t>
      </w:r>
      <w:r w:rsidR="00F72C51" w:rsidRPr="00F72C51">
        <w:rPr>
          <w:b w:val="0"/>
          <w:i w:val="0"/>
          <w:szCs w:val="24"/>
        </w:rPr>
        <w:t xml:space="preserve">; </w:t>
      </w:r>
      <w:r w:rsidRPr="00F72C51">
        <w:rPr>
          <w:b w:val="0"/>
          <w:i w:val="0"/>
          <w:szCs w:val="24"/>
        </w:rPr>
        <w:t>Пермский центр социального партнерства</w:t>
      </w:r>
      <w:r w:rsidR="00F72C51" w:rsidRPr="00F72C51">
        <w:rPr>
          <w:b w:val="0"/>
          <w:i w:val="0"/>
          <w:szCs w:val="24"/>
        </w:rPr>
        <w:t xml:space="preserve"> </w:t>
      </w:r>
      <w:r w:rsidRPr="00F72C51">
        <w:rPr>
          <w:b w:val="0"/>
          <w:i w:val="0"/>
          <w:szCs w:val="24"/>
        </w:rPr>
        <w:t>и социологических исследований</w:t>
      </w:r>
      <w:r w:rsidR="00F72C51" w:rsidRPr="00F72C51">
        <w:rPr>
          <w:b w:val="0"/>
          <w:i w:val="0"/>
          <w:szCs w:val="24"/>
        </w:rPr>
        <w:t xml:space="preserve">; </w:t>
      </w:r>
      <w:r w:rsidRPr="00F72C51">
        <w:rPr>
          <w:b w:val="0"/>
          <w:i w:val="0"/>
          <w:szCs w:val="24"/>
        </w:rPr>
        <w:t xml:space="preserve">614990, Пермь, </w:t>
      </w:r>
      <w:proofErr w:type="spellStart"/>
      <w:r w:rsidRPr="00F72C51">
        <w:rPr>
          <w:b w:val="0"/>
          <w:i w:val="0"/>
          <w:szCs w:val="24"/>
        </w:rPr>
        <w:t>Букирева</w:t>
      </w:r>
      <w:proofErr w:type="spellEnd"/>
      <w:r w:rsidRPr="00F72C51">
        <w:rPr>
          <w:b w:val="0"/>
          <w:i w:val="0"/>
          <w:szCs w:val="24"/>
        </w:rPr>
        <w:t>, 15</w:t>
      </w:r>
      <w:r w:rsidR="00F72C51" w:rsidRPr="00F72C51">
        <w:rPr>
          <w:b w:val="0"/>
          <w:i w:val="0"/>
          <w:szCs w:val="24"/>
        </w:rPr>
        <w:t xml:space="preserve">; </w:t>
      </w:r>
      <w:r w:rsidRPr="00F72C51">
        <w:rPr>
          <w:b w:val="0"/>
          <w:i w:val="0"/>
          <w:szCs w:val="24"/>
          <w:lang w:val="en-US"/>
        </w:rPr>
        <w:t>e</w:t>
      </w:r>
      <w:r w:rsidRPr="00F72C51">
        <w:rPr>
          <w:b w:val="0"/>
          <w:i w:val="0"/>
          <w:szCs w:val="24"/>
        </w:rPr>
        <w:t>-</w:t>
      </w:r>
      <w:r w:rsidRPr="00F72C51">
        <w:rPr>
          <w:b w:val="0"/>
          <w:i w:val="0"/>
          <w:szCs w:val="24"/>
          <w:lang w:val="en-US"/>
        </w:rPr>
        <w:t>mail</w:t>
      </w:r>
      <w:r w:rsidRPr="00F72C51">
        <w:rPr>
          <w:b w:val="0"/>
          <w:i w:val="0"/>
          <w:szCs w:val="24"/>
        </w:rPr>
        <w:t xml:space="preserve">: </w:t>
      </w:r>
      <w:proofErr w:type="spellStart"/>
      <w:r w:rsidRPr="00F72C51">
        <w:rPr>
          <w:b w:val="0"/>
          <w:i w:val="0"/>
          <w:szCs w:val="24"/>
          <w:lang w:val="en-US"/>
        </w:rPr>
        <w:t>tomilova</w:t>
      </w:r>
      <w:proofErr w:type="spellEnd"/>
      <w:r w:rsidRPr="00F72C51">
        <w:rPr>
          <w:b w:val="0"/>
          <w:i w:val="0"/>
          <w:szCs w:val="24"/>
        </w:rPr>
        <w:t>_</w:t>
      </w:r>
      <w:proofErr w:type="spellStart"/>
      <w:r w:rsidRPr="00F72C51">
        <w:rPr>
          <w:b w:val="0"/>
          <w:i w:val="0"/>
          <w:szCs w:val="24"/>
          <w:lang w:val="en-US"/>
        </w:rPr>
        <w:t>nat</w:t>
      </w:r>
      <w:proofErr w:type="spellEnd"/>
      <w:r w:rsidRPr="00F72C51">
        <w:rPr>
          <w:b w:val="0"/>
          <w:i w:val="0"/>
          <w:szCs w:val="24"/>
        </w:rPr>
        <w:t>@</w:t>
      </w:r>
      <w:proofErr w:type="spellStart"/>
      <w:r w:rsidRPr="00F72C51">
        <w:rPr>
          <w:b w:val="0"/>
          <w:i w:val="0"/>
          <w:szCs w:val="24"/>
          <w:lang w:val="en-US"/>
        </w:rPr>
        <w:t>yandex</w:t>
      </w:r>
      <w:proofErr w:type="spellEnd"/>
      <w:r w:rsidRPr="00F72C51">
        <w:rPr>
          <w:b w:val="0"/>
          <w:i w:val="0"/>
          <w:szCs w:val="24"/>
        </w:rPr>
        <w:t>.</w:t>
      </w:r>
      <w:proofErr w:type="spellStart"/>
      <w:r w:rsidRPr="00F72C51">
        <w:rPr>
          <w:b w:val="0"/>
          <w:i w:val="0"/>
          <w:szCs w:val="24"/>
          <w:lang w:val="en-US"/>
        </w:rPr>
        <w:t>ru</w:t>
      </w:r>
      <w:proofErr w:type="spellEnd"/>
    </w:p>
    <w:p w:rsidR="00F72C51" w:rsidRPr="00BF6D51" w:rsidRDefault="00F72C51" w:rsidP="00F72C51">
      <w:pPr>
        <w:pStyle w:val="2"/>
      </w:pPr>
    </w:p>
    <w:p w:rsidR="00F72C51" w:rsidRPr="00F72C51" w:rsidRDefault="00F72C51" w:rsidP="00F72C51">
      <w:pPr>
        <w:pStyle w:val="a5"/>
        <w:spacing w:after="120"/>
        <w:rPr>
          <w:szCs w:val="24"/>
        </w:rPr>
      </w:pPr>
      <w:r w:rsidRPr="00F72C51">
        <w:rPr>
          <w:szCs w:val="24"/>
        </w:rPr>
        <w:t xml:space="preserve">Кириллова О.С., Петрова Л.Е. </w:t>
      </w:r>
      <w:r w:rsidRPr="00F72C51">
        <w:rPr>
          <w:b w:val="0"/>
          <w:i w:val="0"/>
          <w:szCs w:val="24"/>
        </w:rPr>
        <w:t>СОЦИАЛЬНЫЕ ПРАКТИКИ ОДИНОКИХ ОТЦОВ: АНАЛИЗ НА ОСНОВЕ КАЧЕСТВЕННЫХ ИНТЕРВЬЮ</w:t>
      </w:r>
    </w:p>
    <w:p w:rsidR="00F72C51" w:rsidRPr="00F72C51" w:rsidRDefault="00F72C51" w:rsidP="00F72C51">
      <w:pPr>
        <w:pStyle w:val="a3"/>
        <w:spacing w:line="276" w:lineRule="auto"/>
        <w:ind w:left="0" w:right="-1"/>
        <w:rPr>
          <w:sz w:val="24"/>
          <w:szCs w:val="24"/>
          <w:lang w:val="ru-RU"/>
        </w:rPr>
      </w:pPr>
      <w:r w:rsidRPr="00F72C51">
        <w:rPr>
          <w:i/>
          <w:spacing w:val="-2"/>
          <w:sz w:val="24"/>
          <w:szCs w:val="24"/>
          <w:lang w:val="ru-RU"/>
        </w:rPr>
        <w:t xml:space="preserve">Аннотация: </w:t>
      </w:r>
      <w:r w:rsidRPr="00F72C51">
        <w:rPr>
          <w:sz w:val="24"/>
          <w:szCs w:val="24"/>
          <w:lang w:val="ru-RU"/>
        </w:rPr>
        <w:t>Социальные практики отцов-одиночек описаны на основе биографических интервью (</w:t>
      </w:r>
      <w:r w:rsidRPr="00F72C51">
        <w:rPr>
          <w:sz w:val="24"/>
          <w:szCs w:val="24"/>
        </w:rPr>
        <w:t>n </w:t>
      </w:r>
      <w:r w:rsidRPr="00F72C51">
        <w:rPr>
          <w:sz w:val="24"/>
          <w:szCs w:val="24"/>
          <w:lang w:val="ru-RU"/>
        </w:rPr>
        <w:t>=</w:t>
      </w:r>
      <w:r w:rsidRPr="00F72C51">
        <w:rPr>
          <w:sz w:val="24"/>
          <w:szCs w:val="24"/>
        </w:rPr>
        <w:t> </w:t>
      </w:r>
      <w:r w:rsidRPr="00F72C51">
        <w:rPr>
          <w:sz w:val="24"/>
          <w:szCs w:val="24"/>
          <w:lang w:val="ru-RU"/>
        </w:rPr>
        <w:t>9) в традициях интегративных исследовательских парадигм в социологии. Выделяются социальные практики по отношению к детям до одинокого отцовства; организации быта; осуществления трудовой деятельности; взаимодействия с государством; образовательными учреждениями; воспитания; отношений с женщинами. Одинокие отцы как группа характер</w:t>
      </w:r>
      <w:r w:rsidRPr="00F72C51">
        <w:rPr>
          <w:sz w:val="24"/>
          <w:szCs w:val="24"/>
          <w:lang w:val="ru-RU"/>
        </w:rPr>
        <w:t>и</w:t>
      </w:r>
      <w:r w:rsidRPr="00F72C51">
        <w:rPr>
          <w:sz w:val="24"/>
          <w:szCs w:val="24"/>
          <w:lang w:val="ru-RU"/>
        </w:rPr>
        <w:t xml:space="preserve">зуются высоким уровнем солидарности, нуждаются в коммуникации с представлением рефлексии принятия социальной роли. Принятие роли отца-одиночки является вынужденным. Тактически одинокие отцы стремятся к формированию модели «нормальной» семьи. </w:t>
      </w:r>
      <w:proofErr w:type="spellStart"/>
      <w:r w:rsidRPr="00F72C51">
        <w:rPr>
          <w:sz w:val="24"/>
          <w:szCs w:val="24"/>
          <w:lang w:val="ru-RU"/>
        </w:rPr>
        <w:t>Депр</w:t>
      </w:r>
      <w:r w:rsidRPr="00F72C51">
        <w:rPr>
          <w:sz w:val="24"/>
          <w:szCs w:val="24"/>
          <w:lang w:val="ru-RU"/>
        </w:rPr>
        <w:t>и</w:t>
      </w:r>
      <w:r w:rsidRPr="00F72C51">
        <w:rPr>
          <w:sz w:val="24"/>
          <w:szCs w:val="24"/>
          <w:lang w:val="ru-RU"/>
        </w:rPr>
        <w:t>вация</w:t>
      </w:r>
      <w:proofErr w:type="spellEnd"/>
      <w:r w:rsidRPr="00F72C51">
        <w:rPr>
          <w:sz w:val="24"/>
          <w:szCs w:val="24"/>
          <w:lang w:val="ru-RU"/>
        </w:rPr>
        <w:t xml:space="preserve"> одинокого отцовства в представлении информантов </w:t>
      </w:r>
      <w:proofErr w:type="gramStart"/>
      <w:r w:rsidRPr="00F72C51">
        <w:rPr>
          <w:sz w:val="24"/>
          <w:szCs w:val="24"/>
          <w:lang w:val="ru-RU"/>
        </w:rPr>
        <w:t>локализована</w:t>
      </w:r>
      <w:proofErr w:type="gramEnd"/>
      <w:r w:rsidRPr="00F72C51">
        <w:rPr>
          <w:sz w:val="24"/>
          <w:szCs w:val="24"/>
          <w:lang w:val="ru-RU"/>
        </w:rPr>
        <w:t xml:space="preserve"> во взаимодействиях с органами социальной политики, государственными структурами и общественным мнением.</w:t>
      </w:r>
    </w:p>
    <w:p w:rsidR="00F72C51" w:rsidRPr="00F72C51" w:rsidRDefault="00F72C51" w:rsidP="00F72C51">
      <w:pPr>
        <w:pStyle w:val="a3"/>
        <w:spacing w:line="276" w:lineRule="auto"/>
        <w:ind w:left="0" w:right="-1"/>
        <w:rPr>
          <w:sz w:val="24"/>
          <w:szCs w:val="24"/>
          <w:lang w:val="ru-RU"/>
        </w:rPr>
      </w:pPr>
      <w:r w:rsidRPr="00F72C51">
        <w:rPr>
          <w:i/>
          <w:sz w:val="24"/>
          <w:szCs w:val="24"/>
          <w:lang w:val="ru-RU"/>
        </w:rPr>
        <w:t>Ключевые слова</w:t>
      </w:r>
      <w:r w:rsidRPr="00F72C51">
        <w:rPr>
          <w:sz w:val="24"/>
          <w:szCs w:val="24"/>
          <w:lang w:val="ru-RU"/>
        </w:rPr>
        <w:t>: отец-одиночка; одинокий отец; социальные практики; триангуляция; биографическое интервью.</w:t>
      </w:r>
    </w:p>
    <w:p w:rsidR="00F72C51" w:rsidRPr="00F72C51" w:rsidRDefault="00F72C51" w:rsidP="00F72C51">
      <w:pPr>
        <w:pStyle w:val="a3"/>
        <w:ind w:left="0" w:right="-1"/>
        <w:rPr>
          <w:sz w:val="24"/>
          <w:szCs w:val="24"/>
          <w:lang w:val="ru-RU"/>
        </w:rPr>
      </w:pPr>
    </w:p>
    <w:p w:rsidR="00F72C51" w:rsidRPr="00F72C51" w:rsidRDefault="00F72C51" w:rsidP="00F72C51">
      <w:pPr>
        <w:pStyle w:val="a5"/>
        <w:spacing w:line="360" w:lineRule="auto"/>
        <w:ind w:right="-1"/>
        <w:jc w:val="both"/>
        <w:rPr>
          <w:b w:val="0"/>
          <w:i w:val="0"/>
          <w:szCs w:val="24"/>
        </w:rPr>
      </w:pPr>
      <w:r w:rsidRPr="00F72C51">
        <w:rPr>
          <w:szCs w:val="24"/>
        </w:rPr>
        <w:lastRenderedPageBreak/>
        <w:t xml:space="preserve">Кириллова Ольга Сергеевна </w:t>
      </w:r>
      <w:r w:rsidRPr="00F72C51">
        <w:rPr>
          <w:bCs/>
          <w:color w:val="000000"/>
          <w:szCs w:val="24"/>
        </w:rPr>
        <w:t>–</w:t>
      </w:r>
      <w:r w:rsidRPr="00F72C51">
        <w:rPr>
          <w:szCs w:val="24"/>
        </w:rPr>
        <w:t xml:space="preserve"> </w:t>
      </w:r>
      <w:r w:rsidRPr="00F72C51">
        <w:rPr>
          <w:b w:val="0"/>
          <w:i w:val="0"/>
          <w:szCs w:val="24"/>
        </w:rPr>
        <w:t xml:space="preserve">магистрант факультета социологии; Уральский государственный педагогический университет; 620017, Екатеринбург, пр. Космонавтов, 26; </w:t>
      </w:r>
      <w:proofErr w:type="spellStart"/>
      <w:r w:rsidRPr="00F72C51">
        <w:rPr>
          <w:b w:val="0"/>
          <w:i w:val="0"/>
          <w:szCs w:val="24"/>
        </w:rPr>
        <w:t>e-mail</w:t>
      </w:r>
      <w:proofErr w:type="spellEnd"/>
      <w:r w:rsidRPr="00F72C51">
        <w:rPr>
          <w:b w:val="0"/>
          <w:i w:val="0"/>
          <w:szCs w:val="24"/>
        </w:rPr>
        <w:t xml:space="preserve">: </w:t>
      </w:r>
      <w:hyperlink r:id="rId9" w:history="1">
        <w:r w:rsidRPr="00F72C51">
          <w:rPr>
            <w:b w:val="0"/>
            <w:i w:val="0"/>
            <w:szCs w:val="24"/>
          </w:rPr>
          <w:t>olgalutkova@yandex.ru</w:t>
        </w:r>
      </w:hyperlink>
    </w:p>
    <w:p w:rsidR="00D23BAC" w:rsidRDefault="00F72C51" w:rsidP="00F72C51">
      <w:pPr>
        <w:pStyle w:val="a5"/>
        <w:spacing w:before="60" w:line="360" w:lineRule="auto"/>
        <w:ind w:right="-1"/>
        <w:jc w:val="both"/>
        <w:rPr>
          <w:b w:val="0"/>
          <w:i w:val="0"/>
          <w:szCs w:val="24"/>
        </w:rPr>
      </w:pPr>
      <w:r w:rsidRPr="00F72C51">
        <w:rPr>
          <w:szCs w:val="24"/>
        </w:rPr>
        <w:t xml:space="preserve">Петрова Лариса Евгеньевна </w:t>
      </w:r>
      <w:r w:rsidRPr="00F72C51">
        <w:rPr>
          <w:b w:val="0"/>
          <w:bCs/>
          <w:i w:val="0"/>
          <w:color w:val="000000"/>
          <w:szCs w:val="24"/>
        </w:rPr>
        <w:t>–</w:t>
      </w:r>
      <w:r w:rsidRPr="00F72C51">
        <w:rPr>
          <w:b w:val="0"/>
          <w:i w:val="0"/>
          <w:szCs w:val="24"/>
        </w:rPr>
        <w:t xml:space="preserve"> кандидат социологических наук, доцент кафедры теоретической и прикладной социологии; Уральский государственный педагогический университет; 620017, Екатеринбург, пр. Космонавтов, 26; </w:t>
      </w:r>
      <w:proofErr w:type="spellStart"/>
      <w:r w:rsidRPr="00F72C51">
        <w:rPr>
          <w:b w:val="0"/>
          <w:i w:val="0"/>
          <w:szCs w:val="24"/>
        </w:rPr>
        <w:t>e-mail</w:t>
      </w:r>
      <w:proofErr w:type="spellEnd"/>
      <w:r w:rsidRPr="00F72C51">
        <w:rPr>
          <w:b w:val="0"/>
          <w:i w:val="0"/>
          <w:szCs w:val="24"/>
        </w:rPr>
        <w:t xml:space="preserve">: </w:t>
      </w:r>
      <w:hyperlink r:id="rId10" w:history="1">
        <w:r w:rsidRPr="00F72C51">
          <w:rPr>
            <w:b w:val="0"/>
            <w:i w:val="0"/>
            <w:szCs w:val="24"/>
          </w:rPr>
          <w:t>docentpetrova@gmail.com</w:t>
        </w:r>
      </w:hyperlink>
    </w:p>
    <w:p w:rsidR="00F72C51" w:rsidRPr="00B3619A" w:rsidRDefault="00F72C51" w:rsidP="00F72C51">
      <w:pPr>
        <w:pStyle w:val="2"/>
      </w:pPr>
    </w:p>
    <w:p w:rsidR="00F72C51" w:rsidRPr="005A05E5" w:rsidRDefault="00F72C51" w:rsidP="005A05E5">
      <w:pPr>
        <w:pStyle w:val="a5"/>
        <w:spacing w:after="120"/>
        <w:rPr>
          <w:szCs w:val="24"/>
        </w:rPr>
      </w:pPr>
      <w:r w:rsidRPr="005A05E5">
        <w:rPr>
          <w:szCs w:val="24"/>
        </w:rPr>
        <w:t xml:space="preserve">Пинаев П.В., Яцкевич Ю.Ю. </w:t>
      </w:r>
      <w:r w:rsidRPr="005A05E5">
        <w:rPr>
          <w:b w:val="0"/>
          <w:i w:val="0"/>
          <w:szCs w:val="24"/>
        </w:rPr>
        <w:t>НАЦИОНАЛИЗМ В МОЛОДЕЖНОЙ СРЕДЕ</w:t>
      </w:r>
      <w:r w:rsidR="005A05E5" w:rsidRPr="005A05E5">
        <w:rPr>
          <w:b w:val="0"/>
          <w:i w:val="0"/>
          <w:szCs w:val="24"/>
        </w:rPr>
        <w:t xml:space="preserve"> </w:t>
      </w:r>
      <w:r w:rsidRPr="005A05E5">
        <w:rPr>
          <w:b w:val="0"/>
          <w:i w:val="0"/>
          <w:szCs w:val="24"/>
        </w:rPr>
        <w:t>СОВРЕМЕННОГО РОССИЙСКОГО ОБЩЕСТВА</w:t>
      </w:r>
    </w:p>
    <w:p w:rsidR="00F72C51" w:rsidRPr="005A05E5" w:rsidRDefault="00F72C51" w:rsidP="005A05E5">
      <w:pPr>
        <w:pStyle w:val="a3"/>
        <w:spacing w:line="276" w:lineRule="auto"/>
        <w:ind w:left="0" w:right="-1"/>
        <w:rPr>
          <w:sz w:val="24"/>
          <w:szCs w:val="24"/>
          <w:lang w:val="ru-RU"/>
        </w:rPr>
      </w:pPr>
      <w:r w:rsidRPr="005A05E5">
        <w:rPr>
          <w:i/>
          <w:spacing w:val="-2"/>
          <w:sz w:val="24"/>
          <w:szCs w:val="24"/>
          <w:lang w:val="ru-RU"/>
        </w:rPr>
        <w:t xml:space="preserve">Аннотация: </w:t>
      </w:r>
      <w:r w:rsidRPr="005A05E5">
        <w:rPr>
          <w:sz w:val="24"/>
          <w:szCs w:val="24"/>
          <w:lang w:val="ru-RU"/>
        </w:rPr>
        <w:t xml:space="preserve">В статье рассмотрены социально-психологические, социально-экономические, культурные и исторические факторы развития националистических настроений в молодежной среде современного российского общества. Авторы проанализировали уровень </w:t>
      </w:r>
      <w:proofErr w:type="spellStart"/>
      <w:r w:rsidRPr="005A05E5">
        <w:rPr>
          <w:sz w:val="24"/>
          <w:szCs w:val="24"/>
          <w:lang w:val="ru-RU"/>
        </w:rPr>
        <w:t>вовлекаемости</w:t>
      </w:r>
      <w:proofErr w:type="spellEnd"/>
      <w:r w:rsidRPr="005A05E5">
        <w:rPr>
          <w:sz w:val="24"/>
          <w:szCs w:val="24"/>
          <w:lang w:val="ru-RU"/>
        </w:rPr>
        <w:t xml:space="preserve"> молодежи в деятельность националистических организаций, организованность после</w:t>
      </w:r>
      <w:r w:rsidRPr="005A05E5">
        <w:rPr>
          <w:sz w:val="24"/>
          <w:szCs w:val="24"/>
          <w:lang w:val="ru-RU"/>
        </w:rPr>
        <w:t>д</w:t>
      </w:r>
      <w:r w:rsidRPr="005A05E5">
        <w:rPr>
          <w:sz w:val="24"/>
          <w:szCs w:val="24"/>
          <w:lang w:val="ru-RU"/>
        </w:rPr>
        <w:t>них и их последовательность в реализации стратегии. Обоснована классификация национ</w:t>
      </w:r>
      <w:r w:rsidRPr="005A05E5">
        <w:rPr>
          <w:sz w:val="24"/>
          <w:szCs w:val="24"/>
          <w:lang w:val="ru-RU"/>
        </w:rPr>
        <w:t>а</w:t>
      </w:r>
      <w:r w:rsidRPr="005A05E5">
        <w:rPr>
          <w:sz w:val="24"/>
          <w:szCs w:val="24"/>
          <w:lang w:val="ru-RU"/>
        </w:rPr>
        <w:t>листических организаций на ультранационалистические и умеренные, каждому типу организаций дана характеристика, приведены примеры. Рассмотрены возможные способы и средства профилактики по пресечению привлечения молодежи к деятельности националистических организаций.</w:t>
      </w:r>
    </w:p>
    <w:p w:rsidR="00F72C51" w:rsidRPr="005A05E5" w:rsidRDefault="00F72C51" w:rsidP="005A05E5">
      <w:pPr>
        <w:pStyle w:val="a3"/>
        <w:spacing w:line="276" w:lineRule="auto"/>
        <w:ind w:left="0" w:right="-1"/>
        <w:rPr>
          <w:sz w:val="24"/>
          <w:szCs w:val="24"/>
          <w:lang w:val="ru-RU"/>
        </w:rPr>
      </w:pPr>
      <w:proofErr w:type="gramStart"/>
      <w:r w:rsidRPr="005A05E5">
        <w:rPr>
          <w:i/>
          <w:sz w:val="24"/>
          <w:szCs w:val="24"/>
          <w:lang w:val="ru-RU"/>
        </w:rPr>
        <w:t xml:space="preserve">Ключевые слова: </w:t>
      </w:r>
      <w:r w:rsidRPr="005A05E5">
        <w:rPr>
          <w:sz w:val="24"/>
          <w:szCs w:val="24"/>
          <w:lang w:val="ru-RU"/>
        </w:rPr>
        <w:t xml:space="preserve">молодежь; национализм; этнос; </w:t>
      </w:r>
      <w:proofErr w:type="spellStart"/>
      <w:r w:rsidRPr="005A05E5">
        <w:rPr>
          <w:sz w:val="24"/>
          <w:szCs w:val="24"/>
          <w:lang w:val="ru-RU"/>
        </w:rPr>
        <w:t>этноцентризм</w:t>
      </w:r>
      <w:proofErr w:type="spellEnd"/>
      <w:r w:rsidRPr="005A05E5">
        <w:rPr>
          <w:sz w:val="24"/>
          <w:szCs w:val="24"/>
          <w:lang w:val="ru-RU"/>
        </w:rPr>
        <w:t>; радикализм; ультранационализм; партия; организация; иммиграция.</w:t>
      </w:r>
      <w:proofErr w:type="gramEnd"/>
    </w:p>
    <w:p w:rsidR="00F72C51" w:rsidRPr="005A05E5" w:rsidRDefault="00F72C51" w:rsidP="005A05E5">
      <w:pPr>
        <w:pStyle w:val="a3"/>
        <w:ind w:left="0" w:right="-1"/>
        <w:rPr>
          <w:sz w:val="24"/>
          <w:szCs w:val="24"/>
          <w:lang w:val="ru-RU"/>
        </w:rPr>
      </w:pPr>
    </w:p>
    <w:p w:rsidR="00F72C51" w:rsidRPr="005A05E5" w:rsidRDefault="00F72C51" w:rsidP="005A05E5">
      <w:pPr>
        <w:pStyle w:val="a5"/>
        <w:spacing w:line="360" w:lineRule="auto"/>
        <w:ind w:right="-1"/>
        <w:jc w:val="both"/>
        <w:rPr>
          <w:b w:val="0"/>
          <w:i w:val="0"/>
          <w:szCs w:val="24"/>
        </w:rPr>
      </w:pPr>
      <w:r w:rsidRPr="005A05E5">
        <w:rPr>
          <w:szCs w:val="24"/>
        </w:rPr>
        <w:t xml:space="preserve">Пинаев Павел Васильевич </w:t>
      </w:r>
      <w:r w:rsidR="005A05E5" w:rsidRPr="005A05E5">
        <w:rPr>
          <w:b w:val="0"/>
          <w:bCs/>
          <w:i w:val="0"/>
          <w:color w:val="000000"/>
          <w:szCs w:val="24"/>
        </w:rPr>
        <w:t>–</w:t>
      </w:r>
      <w:r w:rsidRPr="005A05E5">
        <w:rPr>
          <w:b w:val="0"/>
          <w:i w:val="0"/>
          <w:szCs w:val="24"/>
        </w:rPr>
        <w:t xml:space="preserve"> старший преподаватель кафедры социологии и политологии; Пермский государственный национальный исследовательский университет; 614990, Пермь, </w:t>
      </w:r>
      <w:proofErr w:type="spellStart"/>
      <w:r w:rsidRPr="005A05E5">
        <w:rPr>
          <w:b w:val="0"/>
          <w:i w:val="0"/>
          <w:szCs w:val="24"/>
        </w:rPr>
        <w:t>Букирева</w:t>
      </w:r>
      <w:proofErr w:type="spellEnd"/>
      <w:r w:rsidRPr="005A05E5">
        <w:rPr>
          <w:b w:val="0"/>
          <w:i w:val="0"/>
          <w:szCs w:val="24"/>
        </w:rPr>
        <w:t xml:space="preserve">, 15; </w:t>
      </w:r>
      <w:proofErr w:type="spellStart"/>
      <w:r w:rsidRPr="005A05E5">
        <w:rPr>
          <w:b w:val="0"/>
          <w:i w:val="0"/>
          <w:szCs w:val="24"/>
        </w:rPr>
        <w:t>e-mail</w:t>
      </w:r>
      <w:proofErr w:type="spellEnd"/>
      <w:r w:rsidRPr="005A05E5">
        <w:rPr>
          <w:b w:val="0"/>
          <w:i w:val="0"/>
          <w:szCs w:val="24"/>
        </w:rPr>
        <w:t>: pvp7777@yandex.ru</w:t>
      </w:r>
    </w:p>
    <w:p w:rsidR="00F72C51" w:rsidRDefault="00F72C51" w:rsidP="005A05E5">
      <w:pPr>
        <w:pStyle w:val="a5"/>
        <w:spacing w:before="60" w:line="360" w:lineRule="auto"/>
        <w:ind w:right="-1"/>
        <w:jc w:val="both"/>
        <w:rPr>
          <w:b w:val="0"/>
          <w:i w:val="0"/>
          <w:szCs w:val="24"/>
        </w:rPr>
      </w:pPr>
      <w:r w:rsidRPr="005A05E5">
        <w:rPr>
          <w:szCs w:val="24"/>
        </w:rPr>
        <w:t xml:space="preserve">Яцкевич Юлия Юрьевна </w:t>
      </w:r>
      <w:r w:rsidR="005A05E5" w:rsidRPr="005A05E5">
        <w:rPr>
          <w:b w:val="0"/>
          <w:bCs/>
          <w:i w:val="0"/>
          <w:color w:val="000000"/>
          <w:szCs w:val="24"/>
        </w:rPr>
        <w:t>–</w:t>
      </w:r>
      <w:r w:rsidR="005A05E5" w:rsidRPr="005A05E5">
        <w:rPr>
          <w:szCs w:val="24"/>
        </w:rPr>
        <w:t xml:space="preserve"> </w:t>
      </w:r>
      <w:r w:rsidRPr="005A05E5">
        <w:rPr>
          <w:b w:val="0"/>
          <w:i w:val="0"/>
          <w:szCs w:val="24"/>
        </w:rPr>
        <w:t>студентка направления «Организация работы с молодежью»</w:t>
      </w:r>
      <w:r w:rsidR="005A05E5" w:rsidRPr="005A05E5">
        <w:rPr>
          <w:b w:val="0"/>
          <w:i w:val="0"/>
          <w:szCs w:val="24"/>
        </w:rPr>
        <w:t xml:space="preserve">; </w:t>
      </w:r>
      <w:r w:rsidRPr="005A05E5">
        <w:rPr>
          <w:b w:val="0"/>
          <w:i w:val="0"/>
          <w:szCs w:val="24"/>
        </w:rPr>
        <w:t>Пермский государственный национальный исследовательский университет</w:t>
      </w:r>
      <w:r w:rsidR="005A05E5" w:rsidRPr="005A05E5">
        <w:rPr>
          <w:b w:val="0"/>
          <w:i w:val="0"/>
          <w:szCs w:val="24"/>
        </w:rPr>
        <w:t xml:space="preserve">; </w:t>
      </w:r>
      <w:r w:rsidRPr="005A05E5">
        <w:rPr>
          <w:b w:val="0"/>
          <w:i w:val="0"/>
          <w:szCs w:val="24"/>
        </w:rPr>
        <w:t xml:space="preserve">614990, Пермь, </w:t>
      </w:r>
      <w:proofErr w:type="spellStart"/>
      <w:r w:rsidRPr="005A05E5">
        <w:rPr>
          <w:b w:val="0"/>
          <w:i w:val="0"/>
          <w:szCs w:val="24"/>
        </w:rPr>
        <w:t>Букирева</w:t>
      </w:r>
      <w:proofErr w:type="spellEnd"/>
      <w:r w:rsidRPr="005A05E5">
        <w:rPr>
          <w:b w:val="0"/>
          <w:i w:val="0"/>
          <w:szCs w:val="24"/>
        </w:rPr>
        <w:t>, 15</w:t>
      </w:r>
      <w:r w:rsidR="005A05E5" w:rsidRPr="005A05E5">
        <w:rPr>
          <w:b w:val="0"/>
          <w:i w:val="0"/>
          <w:szCs w:val="24"/>
        </w:rPr>
        <w:t xml:space="preserve">; </w:t>
      </w:r>
      <w:proofErr w:type="spellStart"/>
      <w:r w:rsidRPr="005A05E5">
        <w:rPr>
          <w:b w:val="0"/>
          <w:i w:val="0"/>
          <w:szCs w:val="24"/>
        </w:rPr>
        <w:t>e-mail</w:t>
      </w:r>
      <w:proofErr w:type="spellEnd"/>
      <w:r w:rsidRPr="005A05E5">
        <w:rPr>
          <w:b w:val="0"/>
          <w:i w:val="0"/>
          <w:szCs w:val="24"/>
        </w:rPr>
        <w:t xml:space="preserve">: </w:t>
      </w:r>
      <w:r w:rsidR="005A05E5" w:rsidRPr="005A05E5">
        <w:rPr>
          <w:b w:val="0"/>
          <w:i w:val="0"/>
          <w:szCs w:val="24"/>
        </w:rPr>
        <w:t>Cheshire1865@yandex.ru</w:t>
      </w:r>
    </w:p>
    <w:p w:rsidR="005A05E5" w:rsidRDefault="005A05E5" w:rsidP="005A05E5">
      <w:pPr>
        <w:pStyle w:val="a5"/>
        <w:spacing w:before="60" w:line="360" w:lineRule="auto"/>
        <w:ind w:right="-1"/>
        <w:jc w:val="both"/>
        <w:rPr>
          <w:b w:val="0"/>
          <w:i w:val="0"/>
          <w:szCs w:val="24"/>
        </w:rPr>
      </w:pPr>
    </w:p>
    <w:p w:rsidR="005A05E5" w:rsidRPr="005A05E5" w:rsidRDefault="005A05E5" w:rsidP="005A05E5">
      <w:pPr>
        <w:pStyle w:val="a5"/>
        <w:spacing w:before="60" w:line="360" w:lineRule="auto"/>
        <w:ind w:right="-1"/>
        <w:jc w:val="both"/>
        <w:rPr>
          <w:b w:val="0"/>
          <w:i w:val="0"/>
          <w:szCs w:val="24"/>
        </w:rPr>
      </w:pPr>
    </w:p>
    <w:p w:rsidR="00F72C51" w:rsidRPr="00F72C51" w:rsidRDefault="00F72C51" w:rsidP="00F72C51">
      <w:pPr>
        <w:pStyle w:val="a5"/>
        <w:spacing w:before="60" w:line="360" w:lineRule="auto"/>
        <w:ind w:right="-1"/>
        <w:jc w:val="both"/>
        <w:rPr>
          <w:rStyle w:val="a8"/>
          <w:b w:val="0"/>
          <w:i w:val="0"/>
          <w:sz w:val="24"/>
          <w:szCs w:val="24"/>
        </w:rPr>
      </w:pPr>
    </w:p>
    <w:p w:rsidR="00E83EFD" w:rsidRPr="00F72C51" w:rsidRDefault="00E83EFD" w:rsidP="00E83EFD">
      <w:pPr>
        <w:pStyle w:val="a5"/>
        <w:spacing w:line="360" w:lineRule="auto"/>
        <w:ind w:right="-1"/>
        <w:jc w:val="both"/>
        <w:rPr>
          <w:rStyle w:val="a8"/>
          <w:b w:val="0"/>
          <w:i w:val="0"/>
          <w:sz w:val="24"/>
          <w:szCs w:val="24"/>
        </w:rPr>
      </w:pPr>
    </w:p>
    <w:p w:rsidR="00E83EFD" w:rsidRPr="00F72C51" w:rsidRDefault="00E83EFD" w:rsidP="00E83EFD">
      <w:pPr>
        <w:pStyle w:val="a5"/>
        <w:spacing w:line="360" w:lineRule="auto"/>
        <w:ind w:right="-1"/>
        <w:jc w:val="both"/>
        <w:rPr>
          <w:b w:val="0"/>
          <w:i w:val="0"/>
          <w:szCs w:val="24"/>
          <w:shd w:val="clear" w:color="auto" w:fill="FFFFFF"/>
        </w:rPr>
      </w:pPr>
    </w:p>
    <w:sectPr w:rsidR="00E83EFD" w:rsidRPr="00F72C51" w:rsidSect="003262A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4AD4" w:rsidRDefault="00134AD4" w:rsidP="00BE0A4C">
      <w:pPr>
        <w:spacing w:after="0" w:line="240" w:lineRule="auto"/>
      </w:pPr>
      <w:r>
        <w:separator/>
      </w:r>
    </w:p>
  </w:endnote>
  <w:endnote w:type="continuationSeparator" w:id="0">
    <w:p w:rsidR="00134AD4" w:rsidRDefault="00134AD4" w:rsidP="00BE0A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NewRoman">
    <w:altName w:val="Times New Roman"/>
    <w:panose1 w:val="00000000000000000000"/>
    <w:charset w:val="00"/>
    <w:family w:val="roman"/>
    <w:notTrueType/>
    <w:pitch w:val="default"/>
    <w:sig w:usb0="00000003" w:usb1="08070000" w:usb2="00000010" w:usb3="00000000" w:csb0="0002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4AD4" w:rsidRDefault="00134AD4" w:rsidP="00BE0A4C">
      <w:pPr>
        <w:spacing w:after="0" w:line="240" w:lineRule="auto"/>
      </w:pPr>
      <w:r>
        <w:separator/>
      </w:r>
    </w:p>
  </w:footnote>
  <w:footnote w:type="continuationSeparator" w:id="0">
    <w:p w:rsidR="00134AD4" w:rsidRDefault="00134AD4" w:rsidP="00BE0A4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footnotePr>
    <w:footnote w:id="-1"/>
    <w:footnote w:id="0"/>
  </w:footnotePr>
  <w:endnotePr>
    <w:endnote w:id="-1"/>
    <w:endnote w:id="0"/>
  </w:endnotePr>
  <w:compat/>
  <w:rsids>
    <w:rsidRoot w:val="00066B73"/>
    <w:rsid w:val="00066B73"/>
    <w:rsid w:val="00125EB1"/>
    <w:rsid w:val="00134AD4"/>
    <w:rsid w:val="00194F6E"/>
    <w:rsid w:val="003262AF"/>
    <w:rsid w:val="0046254F"/>
    <w:rsid w:val="004866ED"/>
    <w:rsid w:val="005A05E5"/>
    <w:rsid w:val="006D0FA0"/>
    <w:rsid w:val="00903EC8"/>
    <w:rsid w:val="00AB639E"/>
    <w:rsid w:val="00BE0A4C"/>
    <w:rsid w:val="00D23BAC"/>
    <w:rsid w:val="00E83EFD"/>
    <w:rsid w:val="00F72C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B73"/>
  </w:style>
  <w:style w:type="paragraph" w:styleId="2">
    <w:name w:val="heading 2"/>
    <w:basedOn w:val="a"/>
    <w:next w:val="a"/>
    <w:link w:val="20"/>
    <w:qFormat/>
    <w:rsid w:val="00AB639E"/>
    <w:pPr>
      <w:keepNext/>
      <w:tabs>
        <w:tab w:val="left" w:pos="5040"/>
      </w:tabs>
      <w:spacing w:before="300" w:after="180" w:line="312" w:lineRule="auto"/>
      <w:ind w:left="567" w:right="567"/>
      <w:jc w:val="center"/>
      <w:outlineLvl w:val="1"/>
    </w:pPr>
    <w:rPr>
      <w:rFonts w:ascii="Times New Roman" w:eastAsia="Times New Roman" w:hAnsi="Times New Roman" w:cs="Times New Roman"/>
      <w:b/>
      <w:bCs/>
      <w:cap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B639E"/>
    <w:rPr>
      <w:rFonts w:ascii="Times New Roman" w:eastAsia="Times New Roman" w:hAnsi="Times New Roman" w:cs="Times New Roman"/>
      <w:b/>
      <w:bCs/>
      <w:caps/>
      <w:sz w:val="26"/>
      <w:szCs w:val="26"/>
      <w:lang w:eastAsia="ru-RU"/>
    </w:rPr>
  </w:style>
  <w:style w:type="paragraph" w:customStyle="1" w:styleId="a3">
    <w:name w:val="Аннотация"/>
    <w:basedOn w:val="a"/>
    <w:link w:val="a4"/>
    <w:rsid w:val="00AB639E"/>
    <w:pPr>
      <w:spacing w:after="0" w:line="264" w:lineRule="auto"/>
      <w:ind w:left="357" w:right="357"/>
      <w:jc w:val="both"/>
    </w:pPr>
    <w:rPr>
      <w:rFonts w:ascii="Times New Roman" w:eastAsia="Times New Roman" w:hAnsi="Times New Roman" w:cs="Times New Roman"/>
      <w:sz w:val="20"/>
      <w:lang w:val="en-US" w:eastAsia="ru-RU"/>
    </w:rPr>
  </w:style>
  <w:style w:type="paragraph" w:customStyle="1" w:styleId="a5">
    <w:name w:val="Автор"/>
    <w:basedOn w:val="a"/>
    <w:link w:val="a6"/>
    <w:rsid w:val="00AB639E"/>
    <w:pPr>
      <w:keepNext/>
      <w:spacing w:after="0" w:line="312" w:lineRule="auto"/>
      <w:outlineLvl w:val="0"/>
    </w:pPr>
    <w:rPr>
      <w:rFonts w:ascii="Times New Roman" w:eastAsia="Times New Roman" w:hAnsi="Times New Roman" w:cs="Times New Roman"/>
      <w:b/>
      <w:i/>
      <w:sz w:val="24"/>
      <w:lang w:eastAsia="ru-RU"/>
    </w:rPr>
  </w:style>
  <w:style w:type="character" w:customStyle="1" w:styleId="a6">
    <w:name w:val="Автор Знак"/>
    <w:basedOn w:val="a0"/>
    <w:link w:val="a5"/>
    <w:rsid w:val="00AB639E"/>
    <w:rPr>
      <w:rFonts w:ascii="Times New Roman" w:eastAsia="Times New Roman" w:hAnsi="Times New Roman" w:cs="Times New Roman"/>
      <w:b/>
      <w:i/>
      <w:sz w:val="24"/>
      <w:lang w:eastAsia="ru-RU"/>
    </w:rPr>
  </w:style>
  <w:style w:type="character" w:customStyle="1" w:styleId="a4">
    <w:name w:val="Аннотация Знак"/>
    <w:basedOn w:val="a0"/>
    <w:link w:val="a3"/>
    <w:rsid w:val="00AB639E"/>
    <w:rPr>
      <w:rFonts w:ascii="Times New Roman" w:eastAsia="Times New Roman" w:hAnsi="Times New Roman" w:cs="Times New Roman"/>
      <w:sz w:val="20"/>
      <w:lang w:val="en-US" w:eastAsia="ru-RU"/>
    </w:rPr>
  </w:style>
  <w:style w:type="paragraph" w:customStyle="1" w:styleId="a7">
    <w:name w:val="Авторские данные"/>
    <w:basedOn w:val="a"/>
    <w:link w:val="a8"/>
    <w:rsid w:val="00AB639E"/>
    <w:pPr>
      <w:spacing w:after="0" w:line="264" w:lineRule="auto"/>
    </w:pPr>
    <w:rPr>
      <w:rFonts w:ascii="Times New Roman" w:eastAsia="Times New Roman" w:hAnsi="Times New Roman" w:cs="Times New Roman"/>
      <w:i/>
      <w:sz w:val="21"/>
      <w:szCs w:val="17"/>
      <w:lang w:eastAsia="ru-RU"/>
    </w:rPr>
  </w:style>
  <w:style w:type="character" w:customStyle="1" w:styleId="a8">
    <w:name w:val="Авторские данные Знак"/>
    <w:basedOn w:val="a0"/>
    <w:link w:val="a7"/>
    <w:rsid w:val="00AB639E"/>
    <w:rPr>
      <w:rFonts w:ascii="Times New Roman" w:eastAsia="Times New Roman" w:hAnsi="Times New Roman" w:cs="Times New Roman"/>
      <w:i/>
      <w:sz w:val="21"/>
      <w:szCs w:val="17"/>
      <w:lang w:eastAsia="ru-RU"/>
    </w:rPr>
  </w:style>
  <w:style w:type="character" w:styleId="a9">
    <w:name w:val="Hyperlink"/>
    <w:basedOn w:val="a0"/>
    <w:uiPriority w:val="99"/>
    <w:unhideWhenUsed/>
    <w:rsid w:val="00AB639E"/>
    <w:rPr>
      <w:color w:val="0000FF" w:themeColor="hyperlink"/>
      <w:u w:val="single"/>
    </w:rPr>
  </w:style>
  <w:style w:type="paragraph" w:styleId="aa">
    <w:name w:val="footnote text"/>
    <w:aliases w:val="Текст сноски Знак Знак Знак Знак Знак,Текст сноски Знак Знак Знак Знак1,Текст сноски Знак1 Знак,Текст сноски Знак Знак Знак,Char Знак,Char Знак Char Char,Footnote Text1 Знак,Char Знак Char Char1 Знак, Char Знак Char Char, Char Знак Char Cha"/>
    <w:basedOn w:val="a"/>
    <w:link w:val="ab"/>
    <w:semiHidden/>
    <w:rsid w:val="00BE0A4C"/>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aliases w:val="Текст сноски Знак Знак Знак Знак Знак Знак1,Текст сноски Знак Знак Знак Знак1 Знак1,Текст сноски Знак1 Знак Знак1,Текст сноски Знак Знак Знак Знак2,Char Знак Знак1,Char Знак Char Char Знак1,Footnote Text1 Знак Знак1"/>
    <w:basedOn w:val="a0"/>
    <w:link w:val="aa"/>
    <w:semiHidden/>
    <w:rsid w:val="00BE0A4C"/>
    <w:rPr>
      <w:rFonts w:ascii="Times New Roman" w:eastAsia="Times New Roman" w:hAnsi="Times New Roman" w:cs="Times New Roman"/>
      <w:sz w:val="20"/>
      <w:szCs w:val="20"/>
      <w:lang w:eastAsia="ru-RU"/>
    </w:rPr>
  </w:style>
  <w:style w:type="character" w:styleId="ac">
    <w:name w:val="footnote reference"/>
    <w:semiHidden/>
    <w:rsid w:val="00BE0A4C"/>
    <w:rPr>
      <w:vertAlign w:val="superscript"/>
    </w:rPr>
  </w:style>
  <w:style w:type="character" w:customStyle="1" w:styleId="b-message-headfield-value">
    <w:name w:val="b-message-head__field-value"/>
    <w:basedOn w:val="a0"/>
    <w:rsid w:val="00194F6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uranchin@yandex.ru" TargetMode="External"/><Relationship Id="rId3" Type="http://schemas.openxmlformats.org/officeDocument/2006/relationships/webSettings" Target="webSettings.xml"/><Relationship Id="rId7" Type="http://schemas.openxmlformats.org/officeDocument/2006/relationships/hyperlink" Target="mailto:zireal@mail.ru"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hashin86@mail.ru"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mailto:docentpetrova@gmail.com" TargetMode="External"/><Relationship Id="rId4" Type="http://schemas.openxmlformats.org/officeDocument/2006/relationships/footnotes" Target="footnotes.xml"/><Relationship Id="rId9" Type="http://schemas.openxmlformats.org/officeDocument/2006/relationships/hyperlink" Target="mailto:olgalutkova@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3522</Words>
  <Characters>20078</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SuperUser</cp:lastModifiedBy>
  <cp:revision>2</cp:revision>
  <dcterms:created xsi:type="dcterms:W3CDTF">2015-08-15T20:46:00Z</dcterms:created>
  <dcterms:modified xsi:type="dcterms:W3CDTF">2015-08-15T20:46:00Z</dcterms:modified>
</cp:coreProperties>
</file>