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D5" w:rsidRPr="00F369FD" w:rsidRDefault="00CE55D5" w:rsidP="00FC672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Аннотации и ключевые слова </w:t>
      </w:r>
      <w:r w:rsidRPr="00F369FD">
        <w:rPr>
          <w:rFonts w:ascii="Times New Roman" w:hAnsi="Times New Roman" w:cs="Times New Roman"/>
          <w:b/>
          <w:sz w:val="32"/>
          <w:szCs w:val="32"/>
        </w:rPr>
        <w:t>выпуска 2 (14) за 2013 год</w:t>
      </w:r>
    </w:p>
    <w:p w:rsidR="00F139A5" w:rsidRPr="00F369FD" w:rsidRDefault="00CE55D5" w:rsidP="00FC672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9FD">
        <w:rPr>
          <w:rFonts w:ascii="Times New Roman" w:hAnsi="Times New Roman" w:cs="Times New Roman"/>
          <w:b/>
          <w:sz w:val="32"/>
          <w:szCs w:val="32"/>
        </w:rPr>
        <w:t>н</w:t>
      </w:r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аучного журнала </w:t>
      </w:r>
      <w:r w:rsidR="00F139A5"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«Вестник Пермского университета. Философия. Психология. Социология»</w:t>
      </w:r>
    </w:p>
    <w:p w:rsidR="00F139A5" w:rsidRPr="00C0420F" w:rsidRDefault="00F139A5" w:rsidP="00FC672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6D18" w:rsidRPr="00C0420F" w:rsidRDefault="00E96D18" w:rsidP="00FC672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360161074"/>
      <w:r w:rsidRPr="00C0420F">
        <w:rPr>
          <w:rFonts w:ascii="Times New Roman" w:hAnsi="Times New Roman" w:cs="Times New Roman"/>
          <w:b/>
          <w:sz w:val="28"/>
          <w:szCs w:val="28"/>
        </w:rPr>
        <w:t>ФИЛОСОФИЯ</w:t>
      </w:r>
    </w:p>
    <w:p w:rsidR="00E96D18" w:rsidRPr="00E96D18" w:rsidRDefault="00E96D18" w:rsidP="00FC6728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39A5" w:rsidRPr="00DE50C1" w:rsidRDefault="00F139A5" w:rsidP="00FC672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DE50C1">
        <w:rPr>
          <w:rFonts w:ascii="Times New Roman" w:hAnsi="Times New Roman" w:cs="Times New Roman"/>
          <w:b/>
          <w:i/>
          <w:sz w:val="24"/>
          <w:szCs w:val="24"/>
        </w:rPr>
        <w:t>Гаджикурбанов</w:t>
      </w:r>
      <w:bookmarkEnd w:id="0"/>
      <w:proofErr w:type="spellEnd"/>
      <w:r w:rsidRPr="00DE50C1">
        <w:rPr>
          <w:rFonts w:ascii="Times New Roman" w:hAnsi="Times New Roman" w:cs="Times New Roman"/>
          <w:b/>
          <w:i/>
          <w:sz w:val="24"/>
          <w:szCs w:val="24"/>
        </w:rPr>
        <w:t xml:space="preserve"> А.Г.</w:t>
      </w:r>
      <w:r w:rsidRPr="00DE50C1">
        <w:rPr>
          <w:rFonts w:ascii="Times New Roman" w:hAnsi="Times New Roman" w:cs="Times New Roman"/>
          <w:sz w:val="24"/>
          <w:szCs w:val="24"/>
        </w:rPr>
        <w:t xml:space="preserve">  </w:t>
      </w:r>
      <w:r w:rsidR="00DE50C1">
        <w:rPr>
          <w:rFonts w:ascii="Times New Roman" w:hAnsi="Times New Roman" w:cs="Times New Roman"/>
          <w:sz w:val="24"/>
          <w:szCs w:val="24"/>
        </w:rPr>
        <w:t>СПИНОЗА О ПРЕОДОЛЕНИИ АФФЕКТОВ</w:t>
      </w:r>
    </w:p>
    <w:p w:rsidR="00F139A5" w:rsidRPr="00DE50C1" w:rsidRDefault="001A0D28" w:rsidP="00596EF1">
      <w:pPr>
        <w:pStyle w:val="a3"/>
        <w:spacing w:line="276" w:lineRule="auto"/>
        <w:ind w:left="0" w:right="0"/>
        <w:contextualSpacing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F139A5" w:rsidRPr="00C0420F">
        <w:rPr>
          <w:sz w:val="24"/>
          <w:szCs w:val="24"/>
          <w:lang w:val="ru-RU"/>
        </w:rPr>
        <w:t>Основная задача этической доктрины Спинозы состоит в поиске путей,</w:t>
      </w:r>
      <w:r w:rsidR="00F139A5" w:rsidRPr="00DE50C1">
        <w:rPr>
          <w:sz w:val="24"/>
          <w:szCs w:val="24"/>
          <w:lang w:val="ru-RU"/>
        </w:rPr>
        <w:t xml:space="preserve"> приводящих человека к моральной свободе (</w:t>
      </w:r>
      <w:proofErr w:type="spellStart"/>
      <w:r w:rsidR="00F139A5" w:rsidRPr="00DE50C1">
        <w:rPr>
          <w:sz w:val="24"/>
          <w:szCs w:val="24"/>
        </w:rPr>
        <w:t>libertas</w:t>
      </w:r>
      <w:proofErr w:type="spellEnd"/>
      <w:r w:rsidR="00F139A5" w:rsidRPr="00DE50C1">
        <w:rPr>
          <w:sz w:val="24"/>
          <w:szCs w:val="24"/>
          <w:lang w:val="ru-RU"/>
        </w:rPr>
        <w:t>). Такую свободу Спиноза связывает со способностью адекватного познания, позволяющего преодолеть то состояние человеческого существа, которое обозначается им как рабство (</w:t>
      </w:r>
      <w:proofErr w:type="spellStart"/>
      <w:r w:rsidR="00F139A5" w:rsidRPr="00DE50C1">
        <w:rPr>
          <w:sz w:val="24"/>
          <w:szCs w:val="24"/>
        </w:rPr>
        <w:t>servitus</w:t>
      </w:r>
      <w:proofErr w:type="spellEnd"/>
      <w:r w:rsidR="00F139A5" w:rsidRPr="00DE50C1">
        <w:rPr>
          <w:sz w:val="24"/>
          <w:szCs w:val="24"/>
          <w:lang w:val="ru-RU"/>
        </w:rPr>
        <w:t>) от аффектов. Именно аффекты не позволяют человеку достичь ясного и отчетливого познания сути вещей и характера человеческого бытия. Спиноза обозначает аффект как страдание души и как смутную идею. Человек, подверженный аффектам, не владеет собой, но находится в руках фортуны. В качестве средств по преодолению аффектов он предлагает следующие: адекватное познание природы аффектов, вытеснение одного аффекта другим, отделение аффекта от представления внешней причины и (самая оригинальная идея этики Спинозы) превращение истинного познания в сильнейший аффект.</w:t>
      </w:r>
    </w:p>
    <w:p w:rsidR="00F139A5" w:rsidRPr="00DE50C1" w:rsidRDefault="00F139A5" w:rsidP="00596EF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50C1">
        <w:rPr>
          <w:rFonts w:ascii="Times New Roman" w:hAnsi="Times New Roman" w:cs="Times New Roman"/>
          <w:i/>
          <w:sz w:val="24"/>
          <w:szCs w:val="24"/>
        </w:rPr>
        <w:t>Ключевые слова</w:t>
      </w:r>
      <w:r w:rsidRPr="00DE50C1">
        <w:rPr>
          <w:rFonts w:ascii="Times New Roman" w:hAnsi="Times New Roman" w:cs="Times New Roman"/>
          <w:sz w:val="24"/>
          <w:szCs w:val="24"/>
        </w:rPr>
        <w:t>: учение Спинозы об аффектах; моральная свобода; адекватное познание; рабство аффектов; смутная идея; преодоление аффектов; познание как аффект.</w:t>
      </w:r>
    </w:p>
    <w:p w:rsidR="00DE50C1" w:rsidRPr="00DE50C1" w:rsidRDefault="00DE50C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50C1" w:rsidRDefault="00DE50C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50C1">
        <w:rPr>
          <w:rFonts w:ascii="Times New Roman" w:hAnsi="Times New Roman" w:cs="Times New Roman"/>
          <w:b/>
          <w:i/>
          <w:sz w:val="24"/>
          <w:szCs w:val="24"/>
        </w:rPr>
        <w:t>Гаджикурбанов</w:t>
      </w:r>
      <w:proofErr w:type="spellEnd"/>
      <w:r w:rsidRPr="00DE50C1">
        <w:rPr>
          <w:rFonts w:ascii="Times New Roman" w:hAnsi="Times New Roman" w:cs="Times New Roman"/>
          <w:b/>
          <w:i/>
          <w:sz w:val="24"/>
          <w:szCs w:val="24"/>
        </w:rPr>
        <w:t xml:space="preserve"> Аслан </w:t>
      </w:r>
      <w:proofErr w:type="spellStart"/>
      <w:r w:rsidRPr="00DE50C1">
        <w:rPr>
          <w:rFonts w:ascii="Times New Roman" w:hAnsi="Times New Roman" w:cs="Times New Roman"/>
          <w:b/>
          <w:i/>
          <w:sz w:val="24"/>
          <w:szCs w:val="24"/>
        </w:rPr>
        <w:t>Гусаевич</w:t>
      </w:r>
      <w:proofErr w:type="spellEnd"/>
      <w:r w:rsidRPr="00DE50C1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доцент кафедры этики; Московский государственный университет; 119991, Москва, Ломоносовский пр., 27–4; </w:t>
      </w:r>
      <w:proofErr w:type="spellStart"/>
      <w:r w:rsidRPr="00C55FBB">
        <w:rPr>
          <w:rFonts w:ascii="Times New Roman" w:hAnsi="Times New Roman" w:cs="Times New Roman"/>
          <w:sz w:val="24"/>
          <w:szCs w:val="24"/>
        </w:rPr>
        <w:t>gadzhikurbanov@yandex.ru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DE50C1" w:rsidRDefault="00DE50C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50C1" w:rsidRPr="00E96D18" w:rsidRDefault="00DE50C1" w:rsidP="00866E9E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1" w:name="_Toc360161078"/>
      <w:r w:rsidRPr="00E96D18">
        <w:rPr>
          <w:rFonts w:ascii="Times New Roman" w:hAnsi="Times New Roman" w:cs="Times New Roman"/>
          <w:b/>
          <w:i/>
          <w:sz w:val="24"/>
          <w:szCs w:val="24"/>
        </w:rPr>
        <w:t>Преображенский</w:t>
      </w:r>
      <w:bookmarkEnd w:id="1"/>
      <w:r w:rsidRPr="00E96D18">
        <w:rPr>
          <w:rFonts w:ascii="Times New Roman" w:hAnsi="Times New Roman" w:cs="Times New Roman"/>
          <w:b/>
          <w:i/>
          <w:sz w:val="24"/>
          <w:szCs w:val="24"/>
        </w:rPr>
        <w:t xml:space="preserve"> Г.М.</w:t>
      </w:r>
      <w:r w:rsidRPr="00E96D18">
        <w:rPr>
          <w:rFonts w:ascii="Times New Roman" w:hAnsi="Times New Roman" w:cs="Times New Roman"/>
          <w:sz w:val="24"/>
          <w:szCs w:val="24"/>
        </w:rPr>
        <w:t> </w:t>
      </w:r>
      <w:bookmarkStart w:id="2" w:name="_Toc360161077"/>
      <w:r w:rsidR="00E96D18" w:rsidRPr="00E96D18">
        <w:rPr>
          <w:rFonts w:ascii="Times New Roman" w:hAnsi="Times New Roman" w:cs="Times New Roman"/>
          <w:sz w:val="24"/>
          <w:szCs w:val="24"/>
        </w:rPr>
        <w:t>ЛЕВ ШЕСТОВ И ЭДМУНД ГУССЕРЛЬ О ЗАДАЧАХ ФИЛОСОФИИ</w:t>
      </w:r>
      <w:bookmarkEnd w:id="2"/>
    </w:p>
    <w:p w:rsidR="00DE50C1" w:rsidRPr="00E96D18" w:rsidRDefault="001A0D28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DE50C1" w:rsidRPr="00C0420F">
        <w:rPr>
          <w:sz w:val="24"/>
          <w:szCs w:val="24"/>
          <w:lang w:val="ru-RU"/>
        </w:rPr>
        <w:t>В статье реконструирован и проанализирован заочный спор Э.</w:t>
      </w:r>
      <w:r w:rsidR="00DE50C1" w:rsidRPr="00C0420F">
        <w:rPr>
          <w:sz w:val="24"/>
          <w:szCs w:val="24"/>
        </w:rPr>
        <w:t> </w:t>
      </w:r>
      <w:proofErr w:type="spellStart"/>
      <w:r w:rsidR="00DE50C1" w:rsidRPr="00C0420F">
        <w:rPr>
          <w:sz w:val="24"/>
          <w:szCs w:val="24"/>
          <w:lang w:val="ru-RU"/>
        </w:rPr>
        <w:t>Гуссерля</w:t>
      </w:r>
      <w:proofErr w:type="spellEnd"/>
      <w:r w:rsidR="00DE50C1" w:rsidRPr="00C0420F">
        <w:rPr>
          <w:sz w:val="24"/>
          <w:szCs w:val="24"/>
          <w:lang w:val="ru-RU"/>
        </w:rPr>
        <w:t xml:space="preserve"> и</w:t>
      </w:r>
      <w:r w:rsidR="00DE50C1" w:rsidRPr="00E96D18">
        <w:rPr>
          <w:sz w:val="24"/>
          <w:szCs w:val="24"/>
          <w:lang w:val="ru-RU"/>
        </w:rPr>
        <w:t xml:space="preserve"> Л.</w:t>
      </w:r>
      <w:r w:rsidR="00DE50C1" w:rsidRPr="00E96D18">
        <w:rPr>
          <w:sz w:val="24"/>
          <w:szCs w:val="24"/>
        </w:rPr>
        <w:t> </w:t>
      </w:r>
      <w:proofErr w:type="spellStart"/>
      <w:r w:rsidR="00DE50C1" w:rsidRPr="00E96D18">
        <w:rPr>
          <w:sz w:val="24"/>
          <w:szCs w:val="24"/>
          <w:lang w:val="ru-RU"/>
        </w:rPr>
        <w:t>Шестова</w:t>
      </w:r>
      <w:proofErr w:type="spellEnd"/>
      <w:r w:rsidR="00DE50C1" w:rsidRPr="00E96D18">
        <w:rPr>
          <w:sz w:val="24"/>
          <w:szCs w:val="24"/>
          <w:lang w:val="ru-RU"/>
        </w:rPr>
        <w:t xml:space="preserve"> по вопросу о статусе и задачах философии. Ставится проблема различия подходов русской и немецкой мысли к пониманию сути философ</w:t>
      </w:r>
      <w:proofErr w:type="gramStart"/>
      <w:r w:rsidR="00DE50C1" w:rsidRPr="00E96D18">
        <w:rPr>
          <w:sz w:val="24"/>
          <w:szCs w:val="24"/>
          <w:lang w:val="ru-RU"/>
        </w:rPr>
        <w:t>ии и ее</w:t>
      </w:r>
      <w:proofErr w:type="gramEnd"/>
      <w:r w:rsidR="00DE50C1" w:rsidRPr="00E96D18">
        <w:rPr>
          <w:sz w:val="24"/>
          <w:szCs w:val="24"/>
          <w:lang w:val="ru-RU"/>
        </w:rPr>
        <w:t xml:space="preserve"> основных характеристик. Автор статьи показывает, как возможно взаимоотношение философских школ различной направленности, являющихся современниками друг друга и при этом представляющих совершенно различные стили философствования, накладывающие на философскую практику совершенно различные ограничения.</w:t>
      </w:r>
    </w:p>
    <w:p w:rsidR="00DE50C1" w:rsidRDefault="00DE50C1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96D18">
        <w:rPr>
          <w:i/>
          <w:sz w:val="24"/>
          <w:szCs w:val="24"/>
          <w:lang w:val="ru-RU"/>
        </w:rPr>
        <w:t>Ключевые слова:</w:t>
      </w:r>
      <w:r w:rsidRPr="00E96D18">
        <w:rPr>
          <w:sz w:val="24"/>
          <w:szCs w:val="24"/>
          <w:lang w:val="ru-RU"/>
        </w:rPr>
        <w:t xml:space="preserve"> история философии; неокантианство; историзм; экзистенциализм; конечное и бесконечное; задача и цель философии; </w:t>
      </w:r>
      <w:proofErr w:type="spellStart"/>
      <w:r w:rsidRPr="00E96D18">
        <w:rPr>
          <w:sz w:val="24"/>
          <w:szCs w:val="24"/>
          <w:lang w:val="ru-RU"/>
        </w:rPr>
        <w:t>метафилософия</w:t>
      </w:r>
      <w:proofErr w:type="spellEnd"/>
      <w:r w:rsidRPr="00E96D18">
        <w:rPr>
          <w:sz w:val="24"/>
          <w:szCs w:val="24"/>
          <w:lang w:val="ru-RU"/>
        </w:rPr>
        <w:t>.</w:t>
      </w:r>
    </w:p>
    <w:p w:rsidR="00E96D18" w:rsidRPr="00E96D18" w:rsidRDefault="00E96D18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DE50C1" w:rsidRPr="00E96D18" w:rsidRDefault="00DE50C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D18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Преображенский Герман Михайлович</w:t>
      </w:r>
      <w:r w:rsidRPr="00E96D18">
        <w:rPr>
          <w:rFonts w:ascii="Times New Roman" w:hAnsi="Times New Roman" w:cs="Times New Roman"/>
          <w:sz w:val="24"/>
          <w:szCs w:val="24"/>
        </w:rPr>
        <w:t xml:space="preserve"> — старший преподаватель кафедры общих гуманитарных и социально-экономических дисциплин; Сочинский государственный университет, филиал в </w:t>
      </w:r>
      <w:proofErr w:type="gramStart"/>
      <w:r w:rsidRPr="00E96D1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96D18">
        <w:rPr>
          <w:rFonts w:ascii="Times New Roman" w:hAnsi="Times New Roman" w:cs="Times New Roman"/>
          <w:sz w:val="24"/>
          <w:szCs w:val="24"/>
        </w:rPr>
        <w:t xml:space="preserve">. Анапа; 353451, Краснодарский край, Анапа, ул. Чехова, 69; </w:t>
      </w:r>
      <w:proofErr w:type="spellStart"/>
      <w:r w:rsidRPr="00E96D18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E96D18">
        <w:rPr>
          <w:rFonts w:ascii="Times New Roman" w:hAnsi="Times New Roman" w:cs="Times New Roman"/>
          <w:sz w:val="24"/>
          <w:szCs w:val="24"/>
        </w:rPr>
        <w:t>: e1525@mail.ru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DE50C1" w:rsidRDefault="00DE50C1" w:rsidP="00FC6728">
      <w:pPr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DE50C1" w:rsidRPr="00E96D18" w:rsidRDefault="00E96D18" w:rsidP="00FC6728">
      <w:pPr>
        <w:pStyle w:val="a8"/>
        <w:rPr>
          <w:sz w:val="24"/>
          <w:szCs w:val="24"/>
        </w:rPr>
      </w:pPr>
      <w:bookmarkStart w:id="3" w:name="_Toc360161082"/>
      <w:bookmarkStart w:id="4" w:name="_Toc360161081"/>
      <w:proofErr w:type="spellStart"/>
      <w:r w:rsidRPr="00E96D18">
        <w:rPr>
          <w:sz w:val="24"/>
          <w:szCs w:val="24"/>
        </w:rPr>
        <w:t>Багаева</w:t>
      </w:r>
      <w:bookmarkEnd w:id="3"/>
      <w:proofErr w:type="spellEnd"/>
      <w:r w:rsidRPr="00E96D18">
        <w:rPr>
          <w:sz w:val="24"/>
          <w:szCs w:val="24"/>
        </w:rPr>
        <w:t xml:space="preserve"> О.Н.  </w:t>
      </w:r>
      <w:r w:rsidRPr="00E96D18">
        <w:rPr>
          <w:b w:val="0"/>
          <w:i w:val="0"/>
          <w:sz w:val="24"/>
          <w:szCs w:val="24"/>
        </w:rPr>
        <w:t>СУЩЕСТВОВАНИЕ ДРУГОГО КАК ВОЗМОЖНОСТЬ «САМОСТНОГО БЫТИЯ» В ЭКЗИСТЕНЦИАЛЬНОЙ ФИЛОСОФИИ</w:t>
      </w:r>
      <w:bookmarkEnd w:id="4"/>
    </w:p>
    <w:p w:rsidR="00DE50C1" w:rsidRPr="00E96D18" w:rsidRDefault="001A0D28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DE50C1" w:rsidRPr="00C0420F">
        <w:rPr>
          <w:sz w:val="24"/>
          <w:szCs w:val="24"/>
          <w:lang w:val="ru-RU"/>
        </w:rPr>
        <w:t>С понятием «коммуникация» люди имеют дело достаточно часто. Это слово</w:t>
      </w:r>
      <w:r w:rsidR="00DE50C1" w:rsidRPr="00E96D18">
        <w:rPr>
          <w:sz w:val="24"/>
          <w:szCs w:val="24"/>
          <w:lang w:val="ru-RU"/>
        </w:rPr>
        <w:t xml:space="preserve"> употребляется и в обыденной речи, и на страницах художественных произведений, и в научно-публицистическом обиходе. Само понятие имеет широкий смысл, обозначая все формы непосредственных контактов между индивидами. С того момента как в русском языке появилось иностранное слово «коммуникация» (от латинского </w:t>
      </w:r>
      <w:proofErr w:type="spellStart"/>
      <w:r w:rsidR="00DE50C1" w:rsidRPr="00E96D18">
        <w:rPr>
          <w:sz w:val="24"/>
          <w:szCs w:val="24"/>
        </w:rPr>
        <w:t>communicatio</w:t>
      </w:r>
      <w:proofErr w:type="spellEnd"/>
      <w:r w:rsidR="00DE50C1" w:rsidRPr="00E96D18">
        <w:rPr>
          <w:sz w:val="24"/>
          <w:szCs w:val="24"/>
          <w:lang w:val="ru-RU"/>
        </w:rPr>
        <w:t xml:space="preserve"> — связь), этот термин стал использоваться как синоним «общения», большей частью в научной сфере. Однако в последнее время в результате все возрастающего внимания как к области </w:t>
      </w:r>
      <w:proofErr w:type="spellStart"/>
      <w:r w:rsidR="00DE50C1" w:rsidRPr="00E96D18">
        <w:rPr>
          <w:sz w:val="24"/>
          <w:szCs w:val="24"/>
          <w:lang w:val="ru-RU"/>
        </w:rPr>
        <w:t>интерличностных</w:t>
      </w:r>
      <w:proofErr w:type="spellEnd"/>
      <w:r w:rsidR="00DE50C1" w:rsidRPr="00E96D18">
        <w:rPr>
          <w:sz w:val="24"/>
          <w:szCs w:val="24"/>
          <w:lang w:val="ru-RU"/>
        </w:rPr>
        <w:t xml:space="preserve"> отношений, так и к полю взаимодействия больших общественных групп обнаруживаются различия между определенными видами связи людей.</w:t>
      </w:r>
    </w:p>
    <w:p w:rsidR="00DE50C1" w:rsidRDefault="00DE50C1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proofErr w:type="gramStart"/>
      <w:r w:rsidRPr="00E96D18">
        <w:rPr>
          <w:i/>
          <w:sz w:val="24"/>
          <w:szCs w:val="24"/>
          <w:lang w:val="ru-RU"/>
        </w:rPr>
        <w:t>Ключевые слова:</w:t>
      </w:r>
      <w:r w:rsidRPr="00E96D18">
        <w:rPr>
          <w:sz w:val="24"/>
          <w:szCs w:val="24"/>
          <w:lang w:val="ru-RU"/>
        </w:rPr>
        <w:t xml:space="preserve"> общение; коммуникация; диалог; коммуникативные связи; общечеловеческая культура; философствующий субъект; философская вера; </w:t>
      </w:r>
      <w:proofErr w:type="spellStart"/>
      <w:r w:rsidRPr="00E96D18">
        <w:rPr>
          <w:sz w:val="24"/>
          <w:szCs w:val="24"/>
          <w:lang w:val="ru-RU"/>
        </w:rPr>
        <w:t>трансценденция</w:t>
      </w:r>
      <w:proofErr w:type="spellEnd"/>
      <w:r w:rsidRPr="00E96D18">
        <w:rPr>
          <w:sz w:val="24"/>
          <w:szCs w:val="24"/>
          <w:lang w:val="ru-RU"/>
        </w:rPr>
        <w:t>; единство человечества; надгосударственное образование.</w:t>
      </w:r>
      <w:proofErr w:type="gramEnd"/>
    </w:p>
    <w:p w:rsidR="00E96D18" w:rsidRPr="00E96D18" w:rsidRDefault="00E96D18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DE50C1" w:rsidRPr="00E96D18" w:rsidRDefault="00DE50C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6D18">
        <w:rPr>
          <w:rFonts w:ascii="Times New Roman" w:hAnsi="Times New Roman" w:cs="Times New Roman"/>
          <w:b/>
          <w:i/>
          <w:sz w:val="24"/>
          <w:szCs w:val="24"/>
        </w:rPr>
        <w:t>Багаева</w:t>
      </w:r>
      <w:proofErr w:type="spellEnd"/>
      <w:r w:rsidRPr="00E96D18">
        <w:rPr>
          <w:rFonts w:ascii="Times New Roman" w:hAnsi="Times New Roman" w:cs="Times New Roman"/>
          <w:b/>
          <w:i/>
          <w:sz w:val="24"/>
          <w:szCs w:val="24"/>
        </w:rPr>
        <w:t xml:space="preserve"> Ольга Николаевна</w:t>
      </w:r>
      <w:r w:rsidRPr="00E96D18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старший преподаватель кафедры философии, социологии и теории социальной коммуникации; Нижегородский государственный лингвистический университет; 603155, Нижний Новгород, ул. Минина, 31а; </w:t>
      </w:r>
      <w:r w:rsidRPr="00C55FBB">
        <w:rPr>
          <w:rFonts w:ascii="Times New Roman" w:hAnsi="Times New Roman" w:cs="Times New Roman"/>
          <w:sz w:val="24"/>
          <w:szCs w:val="24"/>
        </w:rPr>
        <w:t>olga_bagaeva1@yahoo.com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DE50C1" w:rsidRPr="00E96D18" w:rsidRDefault="00DE50C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724B" w:rsidRPr="00E96D18" w:rsidRDefault="00E96D18" w:rsidP="00FC6728">
      <w:pPr>
        <w:pStyle w:val="a8"/>
        <w:rPr>
          <w:sz w:val="24"/>
          <w:szCs w:val="24"/>
        </w:rPr>
      </w:pPr>
      <w:bookmarkStart w:id="5" w:name="_Toc360161086"/>
      <w:bookmarkStart w:id="6" w:name="_Toc360161085"/>
      <w:proofErr w:type="spellStart"/>
      <w:r w:rsidRPr="00E96D18">
        <w:rPr>
          <w:sz w:val="24"/>
          <w:szCs w:val="24"/>
        </w:rPr>
        <w:t>Бусов</w:t>
      </w:r>
      <w:bookmarkEnd w:id="5"/>
      <w:proofErr w:type="spellEnd"/>
      <w:r w:rsidRPr="00E96D18">
        <w:rPr>
          <w:sz w:val="24"/>
          <w:szCs w:val="24"/>
        </w:rPr>
        <w:t xml:space="preserve"> С.В. </w:t>
      </w:r>
      <w:r w:rsidRPr="00E96D18">
        <w:rPr>
          <w:b w:val="0"/>
          <w:i w:val="0"/>
          <w:sz w:val="24"/>
          <w:szCs w:val="24"/>
        </w:rPr>
        <w:t>ПРОБЛЕМАТИКА СВОБОДЫ И ВЫБОРА В ИСТОРИИ ФИЛОСОФИИ И СОЦИАЛЬНОЙ ПРАКТИКИ</w:t>
      </w:r>
      <w:bookmarkEnd w:id="6"/>
    </w:p>
    <w:p w:rsidR="0036724B" w:rsidRPr="00E96D18" w:rsidRDefault="001A0D28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proofErr w:type="gramStart"/>
      <w:r w:rsidR="0036724B" w:rsidRPr="00C0420F">
        <w:rPr>
          <w:sz w:val="24"/>
          <w:szCs w:val="24"/>
          <w:lang w:val="ru-RU"/>
        </w:rPr>
        <w:t>Свобода — важнейшая экзистенциальная потребность, которая, однако, не</w:t>
      </w:r>
      <w:r w:rsidR="0036724B" w:rsidRPr="00E96D18">
        <w:rPr>
          <w:sz w:val="24"/>
          <w:szCs w:val="24"/>
          <w:lang w:val="ru-RU"/>
        </w:rPr>
        <w:t xml:space="preserve"> может реализоваться вне системы ответственности, т.е. вне способности человека (группы, общества) реализовать необходимый для нормальной жизни уровень свободы.</w:t>
      </w:r>
      <w:proofErr w:type="gramEnd"/>
      <w:r w:rsidR="0036724B" w:rsidRPr="00E96D18">
        <w:rPr>
          <w:sz w:val="24"/>
          <w:szCs w:val="24"/>
          <w:lang w:val="ru-RU"/>
        </w:rPr>
        <w:t xml:space="preserve"> Ответственность не просто ограничение и тем более не отрицание свободы, это сама свобода, но более высокого уровня. Справедливость старого определения — свобода как познанная необходимость — не отрицается полностью, но дополняется более развитой способностью, более глубоким постижением действительности, а именно, свободой как познанной случайностью в рамках закономерности.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proofErr w:type="gramStart"/>
      <w:r w:rsidRPr="00E96D18">
        <w:rPr>
          <w:i/>
          <w:sz w:val="24"/>
          <w:szCs w:val="24"/>
          <w:lang w:val="ru-RU"/>
        </w:rPr>
        <w:t>Ключевые слова:</w:t>
      </w:r>
      <w:r w:rsidRPr="00E96D18">
        <w:rPr>
          <w:sz w:val="24"/>
          <w:szCs w:val="24"/>
          <w:lang w:val="ru-RU"/>
        </w:rPr>
        <w:t xml:space="preserve"> свобода; выбор; необходимость; закономерность; ответственность; познание; социальная деятельность; способность; потребность.</w:t>
      </w:r>
      <w:proofErr w:type="gramEnd"/>
    </w:p>
    <w:p w:rsidR="00E96D18" w:rsidRPr="00E96D18" w:rsidRDefault="00E96D18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DE50C1" w:rsidRPr="00E96D18" w:rsidRDefault="0036724B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6D18">
        <w:rPr>
          <w:rFonts w:ascii="Times New Roman" w:hAnsi="Times New Roman" w:cs="Times New Roman"/>
          <w:b/>
          <w:i/>
          <w:sz w:val="24"/>
          <w:szCs w:val="24"/>
        </w:rPr>
        <w:lastRenderedPageBreak/>
        <w:t>Бусов</w:t>
      </w:r>
      <w:proofErr w:type="spellEnd"/>
      <w:r w:rsidRPr="00E96D18">
        <w:rPr>
          <w:rFonts w:ascii="Times New Roman" w:hAnsi="Times New Roman" w:cs="Times New Roman"/>
          <w:b/>
          <w:i/>
          <w:sz w:val="24"/>
          <w:szCs w:val="24"/>
        </w:rPr>
        <w:t xml:space="preserve"> Сергей Васильевич</w:t>
      </w:r>
      <w:r w:rsidRPr="00E96D18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доцент кафедры философии; Санкт-Петербургский национальный исследовательский университет информационных технологий, механики и оптики; 197101, Санкт-Петербург, Кронверкский пр., 49; </w:t>
      </w:r>
      <w:proofErr w:type="spellStart"/>
      <w:r w:rsidRPr="00E96D18">
        <w:rPr>
          <w:rFonts w:ascii="Times New Roman" w:hAnsi="Times New Roman" w:cs="Times New Roman"/>
          <w:sz w:val="24"/>
          <w:szCs w:val="24"/>
        </w:rPr>
        <w:t>swbusoff@mail.ru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DE50C1" w:rsidRDefault="00DE50C1" w:rsidP="00FC6728">
      <w:pPr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36724B" w:rsidRDefault="00E96D18" w:rsidP="00FC6728">
      <w:pPr>
        <w:pStyle w:val="a8"/>
      </w:pPr>
      <w:bookmarkStart w:id="7" w:name="_Toc360161090"/>
      <w:bookmarkStart w:id="8" w:name="_Toc360161089"/>
      <w:r>
        <w:t>Гаджиев</w:t>
      </w:r>
      <w:bookmarkEnd w:id="7"/>
      <w:r w:rsidRPr="00E96D18">
        <w:t xml:space="preserve"> </w:t>
      </w:r>
      <w:r>
        <w:t>Р.С. </w:t>
      </w:r>
      <w:r w:rsidRPr="00E96D18">
        <w:rPr>
          <w:b w:val="0"/>
          <w:i w:val="0"/>
        </w:rPr>
        <w:t>СВОБОДА КАК ПОЗНАННАЯ СЛУЧАЙНОСТЬ</w:t>
      </w:r>
      <w:bookmarkEnd w:id="8"/>
    </w:p>
    <w:p w:rsidR="0036724B" w:rsidRPr="00E96D18" w:rsidRDefault="001A0D28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6724B" w:rsidRPr="00C0420F">
        <w:rPr>
          <w:sz w:val="24"/>
          <w:szCs w:val="24"/>
          <w:lang w:val="ru-RU"/>
        </w:rPr>
        <w:t>В статье рассматриваются два исторических этапа в философском понимании</w:t>
      </w:r>
      <w:r w:rsidR="0036724B" w:rsidRPr="00E96D18">
        <w:rPr>
          <w:sz w:val="24"/>
          <w:szCs w:val="24"/>
          <w:lang w:val="ru-RU"/>
        </w:rPr>
        <w:t xml:space="preserve"> свободы. На первом этапе вопрос о свободе решается на основе определения «свобода как познанная необходимость». Со второй половины </w:t>
      </w:r>
      <w:r w:rsidR="0036724B" w:rsidRPr="00E96D18">
        <w:rPr>
          <w:sz w:val="24"/>
          <w:szCs w:val="24"/>
        </w:rPr>
        <w:t>XIX </w:t>
      </w:r>
      <w:r w:rsidR="0036724B" w:rsidRPr="00E96D18">
        <w:rPr>
          <w:sz w:val="24"/>
          <w:szCs w:val="24"/>
          <w:lang w:val="ru-RU"/>
        </w:rPr>
        <w:t>в. в философском понимании свободы наступает второй этап. Качественно новый второй этап характеризуется определением «свобода как познанная случайность». Статья посвящена в основном анализу второго этапа философского осмысления свободы.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96D18">
        <w:rPr>
          <w:i/>
          <w:sz w:val="24"/>
          <w:szCs w:val="24"/>
          <w:lang w:val="ru-RU"/>
        </w:rPr>
        <w:t>Ключевые слова:</w:t>
      </w:r>
      <w:r w:rsidRPr="00E96D18">
        <w:rPr>
          <w:sz w:val="24"/>
          <w:szCs w:val="24"/>
          <w:lang w:val="ru-RU"/>
        </w:rPr>
        <w:t xml:space="preserve"> свобода; познанная необходимость; познанная случайность.</w:t>
      </w:r>
    </w:p>
    <w:p w:rsidR="00E96D18" w:rsidRPr="00E96D18" w:rsidRDefault="00E96D18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6724B" w:rsidRPr="00E96D18" w:rsidRDefault="0036724B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D18">
        <w:rPr>
          <w:rFonts w:ascii="Times New Roman" w:hAnsi="Times New Roman" w:cs="Times New Roman"/>
          <w:b/>
          <w:i/>
          <w:sz w:val="24"/>
          <w:szCs w:val="24"/>
        </w:rPr>
        <w:t xml:space="preserve">Гаджиев </w:t>
      </w:r>
      <w:proofErr w:type="spellStart"/>
      <w:r w:rsidRPr="00E96D18">
        <w:rPr>
          <w:rFonts w:ascii="Times New Roman" w:hAnsi="Times New Roman" w:cs="Times New Roman"/>
          <w:b/>
          <w:i/>
          <w:sz w:val="24"/>
          <w:szCs w:val="24"/>
        </w:rPr>
        <w:t>Ровшан</w:t>
      </w:r>
      <w:proofErr w:type="spellEnd"/>
      <w:r w:rsidRPr="00E96D1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96D18">
        <w:rPr>
          <w:rFonts w:ascii="Times New Roman" w:hAnsi="Times New Roman" w:cs="Times New Roman"/>
          <w:b/>
          <w:i/>
          <w:sz w:val="24"/>
          <w:szCs w:val="24"/>
        </w:rPr>
        <w:t>Сабир</w:t>
      </w:r>
      <w:proofErr w:type="spellEnd"/>
      <w:r w:rsidRPr="00E96D1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96D18">
        <w:rPr>
          <w:rFonts w:ascii="Times New Roman" w:hAnsi="Times New Roman" w:cs="Times New Roman"/>
          <w:b/>
          <w:i/>
          <w:sz w:val="24"/>
          <w:szCs w:val="24"/>
        </w:rPr>
        <w:t>оглы</w:t>
      </w:r>
      <w:proofErr w:type="spellEnd"/>
      <w:r w:rsidRPr="00E96D18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старший научный сотрудник; Институт философии, социологии и права НАН Азербайджана; Азербайджан, 1143, Баку, пр. Г. </w:t>
      </w:r>
      <w:proofErr w:type="spellStart"/>
      <w:r w:rsidRPr="00E96D18">
        <w:rPr>
          <w:rFonts w:ascii="Times New Roman" w:hAnsi="Times New Roman" w:cs="Times New Roman"/>
          <w:sz w:val="24"/>
          <w:szCs w:val="24"/>
        </w:rPr>
        <w:t>Джавида</w:t>
      </w:r>
      <w:proofErr w:type="spellEnd"/>
      <w:r w:rsidRPr="00E96D18">
        <w:rPr>
          <w:rFonts w:ascii="Times New Roman" w:hAnsi="Times New Roman" w:cs="Times New Roman"/>
          <w:sz w:val="24"/>
          <w:szCs w:val="24"/>
        </w:rPr>
        <w:t xml:space="preserve">, 31; </w:t>
      </w:r>
      <w:r w:rsidRPr="00C55FBB">
        <w:rPr>
          <w:rFonts w:ascii="Times New Roman" w:hAnsi="Times New Roman" w:cs="Times New Roman"/>
          <w:sz w:val="24"/>
          <w:szCs w:val="24"/>
        </w:rPr>
        <w:t>vinodelrovshan1@rambler.ru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6724B" w:rsidRDefault="0036724B" w:rsidP="00FC6728">
      <w:pPr>
        <w:spacing w:line="360" w:lineRule="auto"/>
        <w:contextualSpacing/>
        <w:jc w:val="both"/>
      </w:pPr>
    </w:p>
    <w:p w:rsidR="0036724B" w:rsidRPr="00E96D18" w:rsidRDefault="00E96D18" w:rsidP="00FC6728">
      <w:pPr>
        <w:pStyle w:val="a8"/>
        <w:rPr>
          <w:sz w:val="24"/>
          <w:szCs w:val="24"/>
        </w:rPr>
      </w:pPr>
      <w:bookmarkStart w:id="9" w:name="_Toc360161094"/>
      <w:bookmarkStart w:id="10" w:name="_Toc360161093"/>
      <w:r w:rsidRPr="00E96D18">
        <w:rPr>
          <w:sz w:val="24"/>
          <w:szCs w:val="24"/>
        </w:rPr>
        <w:t>Марчук</w:t>
      </w:r>
      <w:bookmarkEnd w:id="9"/>
      <w:r w:rsidRPr="00E96D18">
        <w:rPr>
          <w:sz w:val="24"/>
          <w:szCs w:val="24"/>
        </w:rPr>
        <w:t xml:space="preserve"> А.А. </w:t>
      </w:r>
      <w:r w:rsidRPr="00E96D18">
        <w:rPr>
          <w:b w:val="0"/>
          <w:i w:val="0"/>
          <w:sz w:val="24"/>
          <w:szCs w:val="24"/>
        </w:rPr>
        <w:t>КАК Я НЕ ПОНИМАЮ ФИЛОСОФИЮ</w:t>
      </w:r>
      <w:bookmarkEnd w:id="10"/>
    </w:p>
    <w:p w:rsidR="0036724B" w:rsidRPr="00E96D18" w:rsidRDefault="001A0D28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6724B" w:rsidRPr="00C0420F">
        <w:rPr>
          <w:sz w:val="24"/>
          <w:szCs w:val="24"/>
          <w:lang w:val="ru-RU"/>
        </w:rPr>
        <w:t>В статье предпринята попытка осознать назначение и специфику философии.</w:t>
      </w:r>
      <w:r w:rsidR="0036724B" w:rsidRPr="00E96D18">
        <w:rPr>
          <w:sz w:val="24"/>
          <w:szCs w:val="24"/>
          <w:lang w:val="ru-RU"/>
        </w:rPr>
        <w:t xml:space="preserve"> Показано, что главным признаком философии, отличающим ее от науки, искусства и религии, является удивление, непонимание. Философия начинается с личного опыта удивления, затем переходит к пониманию с помощью техники философских понятий и возвращается к более глубокому непониманию в качестве философского вопрошания. Раскрывается сущность философского вопрошания.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96D18">
        <w:rPr>
          <w:i/>
          <w:sz w:val="24"/>
          <w:szCs w:val="24"/>
          <w:lang w:val="ru-RU"/>
        </w:rPr>
        <w:t>Ключевые слова:</w:t>
      </w:r>
      <w:r w:rsidRPr="00E96D18">
        <w:rPr>
          <w:sz w:val="24"/>
          <w:szCs w:val="24"/>
          <w:lang w:val="ru-RU"/>
        </w:rPr>
        <w:t xml:space="preserve"> философия; понимание; удивление; </w:t>
      </w:r>
      <w:proofErr w:type="spellStart"/>
      <w:r w:rsidRPr="00E96D18">
        <w:rPr>
          <w:sz w:val="24"/>
          <w:szCs w:val="24"/>
          <w:lang w:val="ru-RU"/>
        </w:rPr>
        <w:t>амехания</w:t>
      </w:r>
      <w:proofErr w:type="spellEnd"/>
      <w:r w:rsidRPr="00E96D18">
        <w:rPr>
          <w:sz w:val="24"/>
          <w:szCs w:val="24"/>
          <w:lang w:val="ru-RU"/>
        </w:rPr>
        <w:t>; философское вопрошание.</w:t>
      </w:r>
    </w:p>
    <w:p w:rsidR="00596EF1" w:rsidRPr="00E96D18" w:rsidRDefault="00596EF1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</w:p>
    <w:p w:rsidR="0036724B" w:rsidRPr="00E96D18" w:rsidRDefault="0036724B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D18">
        <w:rPr>
          <w:rFonts w:ascii="Times New Roman" w:hAnsi="Times New Roman" w:cs="Times New Roman"/>
          <w:b/>
          <w:i/>
          <w:sz w:val="24"/>
          <w:szCs w:val="24"/>
        </w:rPr>
        <w:t>Марчук Алексей Алексеевич</w:t>
      </w:r>
      <w:r w:rsidRPr="00E96D18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старший преподаватель; </w:t>
      </w:r>
      <w:proofErr w:type="spellStart"/>
      <w:r w:rsidRPr="00E96D18">
        <w:rPr>
          <w:rFonts w:ascii="Times New Roman" w:hAnsi="Times New Roman" w:cs="Times New Roman"/>
          <w:sz w:val="24"/>
          <w:szCs w:val="24"/>
        </w:rPr>
        <w:t>Боровичский</w:t>
      </w:r>
      <w:proofErr w:type="spellEnd"/>
      <w:r w:rsidRPr="00E96D18">
        <w:rPr>
          <w:rFonts w:ascii="Times New Roman" w:hAnsi="Times New Roman" w:cs="Times New Roman"/>
          <w:sz w:val="24"/>
          <w:szCs w:val="24"/>
        </w:rPr>
        <w:t xml:space="preserve"> филиал Новгородского государственного университета; 174400 Новгородская область, Боровичи, ул. Красноармейская, 29; </w:t>
      </w:r>
      <w:r w:rsidRPr="00C55FBB">
        <w:rPr>
          <w:rFonts w:ascii="Times New Roman" w:hAnsi="Times New Roman" w:cs="Times New Roman"/>
          <w:sz w:val="24"/>
          <w:szCs w:val="24"/>
        </w:rPr>
        <w:t>alex32mar@mail.ru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6724B" w:rsidRDefault="0036724B" w:rsidP="00FC6728">
      <w:pPr>
        <w:spacing w:line="360" w:lineRule="auto"/>
        <w:contextualSpacing/>
        <w:jc w:val="both"/>
      </w:pPr>
    </w:p>
    <w:p w:rsidR="0036724B" w:rsidRPr="00E96D18" w:rsidRDefault="00E96D18" w:rsidP="00FC6728">
      <w:pPr>
        <w:pStyle w:val="a8"/>
        <w:rPr>
          <w:sz w:val="24"/>
          <w:szCs w:val="24"/>
        </w:rPr>
      </w:pPr>
      <w:bookmarkStart w:id="11" w:name="_Toc360161098"/>
      <w:bookmarkStart w:id="12" w:name="_Toc360161097"/>
      <w:r w:rsidRPr="00E96D18">
        <w:rPr>
          <w:sz w:val="24"/>
          <w:szCs w:val="24"/>
        </w:rPr>
        <w:t>Мирутенко</w:t>
      </w:r>
      <w:bookmarkEnd w:id="11"/>
      <w:r w:rsidRPr="00E96D18">
        <w:rPr>
          <w:sz w:val="24"/>
          <w:szCs w:val="24"/>
        </w:rPr>
        <w:t xml:space="preserve"> Л.Г. </w:t>
      </w:r>
      <w:r w:rsidRPr="00E96D18">
        <w:rPr>
          <w:b w:val="0"/>
          <w:i w:val="0"/>
          <w:sz w:val="24"/>
          <w:szCs w:val="24"/>
        </w:rPr>
        <w:t>ТРАНСФОРМАЦИЯ ПРЕДМЕТА ЭТИКИ НАУКИ НА СОВРЕМЕННОМ ЭТАПЕ РАЗВИТИЯ НАУКИ</w:t>
      </w:r>
      <w:bookmarkEnd w:id="12"/>
    </w:p>
    <w:p w:rsidR="0036724B" w:rsidRPr="00E96D18" w:rsidRDefault="001A0D28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6724B" w:rsidRPr="00C0420F">
        <w:rPr>
          <w:sz w:val="24"/>
          <w:szCs w:val="24"/>
          <w:lang w:val="ru-RU"/>
        </w:rPr>
        <w:t>Рассмотрены особенности формирования и трансформации предмета этики</w:t>
      </w:r>
      <w:r w:rsidR="0036724B" w:rsidRPr="00E96D18">
        <w:rPr>
          <w:sz w:val="24"/>
          <w:szCs w:val="24"/>
          <w:lang w:val="ru-RU"/>
        </w:rPr>
        <w:t xml:space="preserve"> науки середины ХХ – начала ХХІ</w:t>
      </w:r>
      <w:r w:rsidR="0036724B" w:rsidRPr="00E96D18">
        <w:rPr>
          <w:sz w:val="24"/>
          <w:szCs w:val="24"/>
        </w:rPr>
        <w:t> </w:t>
      </w:r>
      <w:r w:rsidR="0036724B" w:rsidRPr="00E96D18">
        <w:rPr>
          <w:sz w:val="24"/>
          <w:szCs w:val="24"/>
          <w:lang w:val="ru-RU"/>
        </w:rPr>
        <w:t xml:space="preserve">в. Установлено, что предмет этики науки изменяется в зависимости от особенностей развития науки и техники. Особенно остро на современном этапе развития науки актуализируются этические проблемы в области междисциплинарных исследований, в большей степени тех, объектом которых становится </w:t>
      </w:r>
      <w:r w:rsidR="0036724B" w:rsidRPr="00E96D18">
        <w:rPr>
          <w:sz w:val="24"/>
          <w:szCs w:val="24"/>
          <w:lang w:val="ru-RU"/>
        </w:rPr>
        <w:lastRenderedPageBreak/>
        <w:t>человек. Констатируется, что предметом этики науки становится взаимоотношение науки, этики и морали, включая этическую оценку науки, этическое регулирование поведения и научной деятельности ученых, моральное измерение науки, моральные основания научной деятельности; взаимоотношение науки и гуманизма — гуманистические основания науки.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proofErr w:type="gramStart"/>
      <w:r w:rsidRPr="00E96D18">
        <w:rPr>
          <w:i/>
          <w:sz w:val="24"/>
          <w:szCs w:val="24"/>
          <w:lang w:val="ru-RU"/>
        </w:rPr>
        <w:t>Ключевые слова:</w:t>
      </w:r>
      <w:r w:rsidRPr="00E96D18">
        <w:rPr>
          <w:sz w:val="24"/>
          <w:szCs w:val="24"/>
          <w:lang w:val="ru-RU"/>
        </w:rPr>
        <w:t xml:space="preserve"> этика науки; предмет этики науки; наука; мораль; этика; ответственность ученого; </w:t>
      </w:r>
      <w:proofErr w:type="spellStart"/>
      <w:r w:rsidRPr="00E96D18">
        <w:rPr>
          <w:sz w:val="24"/>
          <w:szCs w:val="24"/>
          <w:lang w:val="ru-RU"/>
        </w:rPr>
        <w:t>постнеклассическая</w:t>
      </w:r>
      <w:proofErr w:type="spellEnd"/>
      <w:r w:rsidRPr="00E96D18">
        <w:rPr>
          <w:sz w:val="24"/>
          <w:szCs w:val="24"/>
          <w:lang w:val="ru-RU"/>
        </w:rPr>
        <w:t xml:space="preserve"> наука.</w:t>
      </w:r>
      <w:proofErr w:type="gramEnd"/>
    </w:p>
    <w:p w:rsidR="00E96D18" w:rsidRPr="00E96D18" w:rsidRDefault="00E96D18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6724B" w:rsidRPr="00E96D18" w:rsidRDefault="0036724B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D18">
        <w:rPr>
          <w:rFonts w:ascii="Times New Roman" w:hAnsi="Times New Roman" w:cs="Times New Roman"/>
          <w:b/>
          <w:i/>
          <w:sz w:val="24"/>
          <w:szCs w:val="24"/>
        </w:rPr>
        <w:t>Мирутенко Леся Георгиевна</w:t>
      </w:r>
      <w:r w:rsidRPr="00E96D18">
        <w:rPr>
          <w:rFonts w:ascii="Times New Roman" w:hAnsi="Times New Roman" w:cs="Times New Roman"/>
          <w:sz w:val="24"/>
          <w:szCs w:val="24"/>
        </w:rPr>
        <w:t xml:space="preserve"> — аспирант кафедры философии; Черновицкий национальный университет им. Юрия </w:t>
      </w:r>
      <w:proofErr w:type="spellStart"/>
      <w:r w:rsidRPr="00E96D18">
        <w:rPr>
          <w:rFonts w:ascii="Times New Roman" w:hAnsi="Times New Roman" w:cs="Times New Roman"/>
          <w:sz w:val="24"/>
          <w:szCs w:val="24"/>
        </w:rPr>
        <w:t>Федьковича</w:t>
      </w:r>
      <w:proofErr w:type="spellEnd"/>
      <w:r w:rsidRPr="00E96D18">
        <w:rPr>
          <w:rFonts w:ascii="Times New Roman" w:hAnsi="Times New Roman" w:cs="Times New Roman"/>
          <w:sz w:val="24"/>
          <w:szCs w:val="24"/>
        </w:rPr>
        <w:t>; Украина, 58012, Черновцы, ул. </w:t>
      </w:r>
      <w:proofErr w:type="spellStart"/>
      <w:r w:rsidRPr="00E96D18">
        <w:rPr>
          <w:rFonts w:ascii="Times New Roman" w:hAnsi="Times New Roman" w:cs="Times New Roman"/>
          <w:sz w:val="24"/>
          <w:szCs w:val="24"/>
        </w:rPr>
        <w:t>Кочубинского</w:t>
      </w:r>
      <w:proofErr w:type="spellEnd"/>
      <w:r w:rsidRPr="00E96D18">
        <w:rPr>
          <w:rFonts w:ascii="Times New Roman" w:hAnsi="Times New Roman" w:cs="Times New Roman"/>
          <w:sz w:val="24"/>
          <w:szCs w:val="24"/>
        </w:rPr>
        <w:t xml:space="preserve">, 2, </w:t>
      </w:r>
      <w:r w:rsidRPr="00C55FBB">
        <w:rPr>
          <w:rFonts w:ascii="Times New Roman" w:hAnsi="Times New Roman" w:cs="Times New Roman"/>
          <w:sz w:val="24"/>
          <w:szCs w:val="24"/>
        </w:rPr>
        <w:t>mirytenko@ukr.net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6724B" w:rsidRDefault="0036724B" w:rsidP="00FC6728">
      <w:pPr>
        <w:spacing w:line="360" w:lineRule="auto"/>
        <w:contextualSpacing/>
        <w:jc w:val="both"/>
      </w:pPr>
    </w:p>
    <w:p w:rsidR="00E96D18" w:rsidRPr="00E96D18" w:rsidRDefault="00E96D18" w:rsidP="00FC6728">
      <w:pPr>
        <w:pStyle w:val="a8"/>
        <w:rPr>
          <w:sz w:val="24"/>
          <w:szCs w:val="24"/>
        </w:rPr>
      </w:pPr>
      <w:bookmarkStart w:id="13" w:name="_Toc360161102"/>
      <w:bookmarkStart w:id="14" w:name="_Toc360161101"/>
      <w:r w:rsidRPr="00E96D18">
        <w:rPr>
          <w:sz w:val="24"/>
          <w:szCs w:val="24"/>
        </w:rPr>
        <w:t>Пеньков</w:t>
      </w:r>
      <w:bookmarkEnd w:id="13"/>
      <w:r w:rsidRPr="00E96D18">
        <w:rPr>
          <w:sz w:val="24"/>
          <w:szCs w:val="24"/>
        </w:rPr>
        <w:t xml:space="preserve"> В.Е. </w:t>
      </w:r>
      <w:r w:rsidRPr="00E96D18">
        <w:rPr>
          <w:b w:val="0"/>
          <w:i w:val="0"/>
          <w:sz w:val="24"/>
          <w:szCs w:val="24"/>
        </w:rPr>
        <w:t>ФИЛОСОФСКО-МЕТОДОЛОГИЧЕСКИЕ ПРОБЛЕМЫ РЕЛЯТИВИСТСКОЙ КОСМОЛОГИИ</w:t>
      </w:r>
    </w:p>
    <w:bookmarkEnd w:id="14"/>
    <w:p w:rsidR="0036724B" w:rsidRPr="00E96D18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6724B" w:rsidRPr="00C0420F">
        <w:rPr>
          <w:sz w:val="24"/>
          <w:szCs w:val="24"/>
          <w:lang w:val="ru-RU"/>
        </w:rPr>
        <w:t>В статье дается анализ становления современной космологии, проблемы ее</w:t>
      </w:r>
      <w:r w:rsidR="0036724B" w:rsidRPr="00E96D18">
        <w:rPr>
          <w:sz w:val="24"/>
          <w:szCs w:val="24"/>
          <w:lang w:val="ru-RU"/>
        </w:rPr>
        <w:t xml:space="preserve"> генезиса и различные попытки их разрешения. Рассматриваются также современные проблемы, связанные с описанием ранних этапов эволюции Вселенной.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96D18">
        <w:rPr>
          <w:i/>
          <w:sz w:val="24"/>
          <w:szCs w:val="24"/>
          <w:lang w:val="ru-RU"/>
        </w:rPr>
        <w:t>Ключевые слова:</w:t>
      </w:r>
      <w:r w:rsidRPr="00E96D18">
        <w:rPr>
          <w:sz w:val="24"/>
          <w:szCs w:val="24"/>
          <w:lang w:val="ru-RU"/>
        </w:rPr>
        <w:t xml:space="preserve"> Вселенная; космология; Большой взрыв; экстраполяция.</w:t>
      </w:r>
    </w:p>
    <w:p w:rsidR="00E96D18" w:rsidRPr="00E96D18" w:rsidRDefault="00E96D18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6724B" w:rsidRPr="00E96D18" w:rsidRDefault="0036724B" w:rsidP="00FC672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6D18">
        <w:rPr>
          <w:rFonts w:ascii="Times New Roman" w:eastAsia="Calibri" w:hAnsi="Times New Roman" w:cs="Times New Roman"/>
          <w:b/>
          <w:i/>
          <w:sz w:val="24"/>
          <w:szCs w:val="24"/>
        </w:rPr>
        <w:t>Пеньков Виктор Евгеньевич</w:t>
      </w:r>
      <w:r w:rsidRPr="00E96D18">
        <w:rPr>
          <w:rFonts w:ascii="Times New Roman" w:eastAsia="Calibri" w:hAnsi="Times New Roman" w:cs="Times New Roman"/>
          <w:sz w:val="24"/>
          <w:szCs w:val="24"/>
        </w:rPr>
        <w:t xml:space="preserve"> — кандидат педагогических наук, доцент кафедры культурологии и политологии социально-теологического факультета; Белгородский государственный национальный исследовательский университет; 308015, Белгород, ул. Победы, 85; </w:t>
      </w:r>
      <w:proofErr w:type="spellStart"/>
      <w:r w:rsidRPr="00C55FBB">
        <w:rPr>
          <w:rFonts w:ascii="Times New Roman" w:eastAsia="Calibri" w:hAnsi="Times New Roman" w:cs="Times New Roman"/>
          <w:sz w:val="24"/>
          <w:szCs w:val="24"/>
        </w:rPr>
        <w:t>penkov@bsu.edu.ru</w:t>
      </w:r>
      <w:proofErr w:type="spellEnd"/>
      <w:r w:rsidR="00C55FB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724B" w:rsidRDefault="0036724B" w:rsidP="00FC6728">
      <w:pPr>
        <w:spacing w:line="360" w:lineRule="auto"/>
        <w:contextualSpacing/>
        <w:jc w:val="both"/>
        <w:rPr>
          <w:rFonts w:eastAsia="Calibri"/>
        </w:rPr>
      </w:pPr>
    </w:p>
    <w:p w:rsidR="00E96D18" w:rsidRDefault="00E96D18" w:rsidP="00FC6728">
      <w:pPr>
        <w:pStyle w:val="a8"/>
      </w:pPr>
      <w:bookmarkStart w:id="15" w:name="_Toc360161106"/>
      <w:bookmarkStart w:id="16" w:name="_Toc360161105"/>
      <w:r>
        <w:t>Скоморохов</w:t>
      </w:r>
      <w:bookmarkEnd w:id="15"/>
      <w:r w:rsidRPr="00E96D18">
        <w:t xml:space="preserve"> </w:t>
      </w:r>
      <w:r>
        <w:t xml:space="preserve">М.В.  </w:t>
      </w:r>
      <w:r w:rsidRPr="00E71615">
        <w:rPr>
          <w:b w:val="0"/>
          <w:i w:val="0"/>
        </w:rPr>
        <w:t xml:space="preserve">ПАРАПСИХОЛОГИЯ: </w:t>
      </w:r>
      <w:r w:rsidR="00E71615" w:rsidRPr="00E71615">
        <w:rPr>
          <w:b w:val="0"/>
          <w:i w:val="0"/>
        </w:rPr>
        <w:t>НАУКА ИЛИ ПАРАНАУКА?</w:t>
      </w:r>
    </w:p>
    <w:bookmarkEnd w:id="16"/>
    <w:p w:rsidR="0036724B" w:rsidRPr="00E71615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6724B" w:rsidRPr="00C0420F">
        <w:rPr>
          <w:sz w:val="24"/>
          <w:szCs w:val="24"/>
          <w:lang w:val="ru-RU"/>
        </w:rPr>
        <w:t>Предпринята попытка рассмотреть дискуссионную проблему о статусе</w:t>
      </w:r>
      <w:r w:rsidR="0036724B" w:rsidRPr="00E71615">
        <w:rPr>
          <w:sz w:val="24"/>
          <w:szCs w:val="24"/>
          <w:lang w:val="ru-RU"/>
        </w:rPr>
        <w:t xml:space="preserve"> парапсихологии. Анализируются различные точки зрения по данной проблеме, раскрыта проблематика соотношения научного и </w:t>
      </w:r>
      <w:proofErr w:type="spellStart"/>
      <w:r w:rsidR="0036724B" w:rsidRPr="00E71615">
        <w:rPr>
          <w:sz w:val="24"/>
          <w:szCs w:val="24"/>
          <w:lang w:val="ru-RU"/>
        </w:rPr>
        <w:t>вненаучного</w:t>
      </w:r>
      <w:proofErr w:type="spellEnd"/>
      <w:r w:rsidR="0036724B" w:rsidRPr="00E71615">
        <w:rPr>
          <w:sz w:val="24"/>
          <w:szCs w:val="24"/>
          <w:lang w:val="ru-RU"/>
        </w:rPr>
        <w:t xml:space="preserve"> знания, выделена и описана одна из форм </w:t>
      </w:r>
      <w:proofErr w:type="spellStart"/>
      <w:r w:rsidR="0036724B" w:rsidRPr="00E71615">
        <w:rPr>
          <w:sz w:val="24"/>
          <w:szCs w:val="24"/>
          <w:lang w:val="ru-RU"/>
        </w:rPr>
        <w:t>вненаучного</w:t>
      </w:r>
      <w:proofErr w:type="spellEnd"/>
      <w:r w:rsidR="0036724B" w:rsidRPr="00E71615">
        <w:rPr>
          <w:sz w:val="24"/>
          <w:szCs w:val="24"/>
          <w:lang w:val="ru-RU"/>
        </w:rPr>
        <w:t xml:space="preserve"> знания — </w:t>
      </w:r>
      <w:proofErr w:type="spellStart"/>
      <w:r w:rsidR="0036724B" w:rsidRPr="00E71615">
        <w:rPr>
          <w:sz w:val="24"/>
          <w:szCs w:val="24"/>
          <w:lang w:val="ru-RU"/>
        </w:rPr>
        <w:t>паранаучное</w:t>
      </w:r>
      <w:proofErr w:type="spellEnd"/>
      <w:r w:rsidR="0036724B" w:rsidRPr="00E71615">
        <w:rPr>
          <w:sz w:val="24"/>
          <w:szCs w:val="24"/>
          <w:lang w:val="ru-RU"/>
        </w:rPr>
        <w:t xml:space="preserve"> знание, конкретной формой которого выступает парапсихология, определена основная проблема парапсихологии — проблема объяснения пси-феноменов.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71615">
        <w:rPr>
          <w:i/>
          <w:sz w:val="24"/>
          <w:szCs w:val="24"/>
          <w:lang w:val="ru-RU"/>
        </w:rPr>
        <w:t>Ключевые слова:</w:t>
      </w:r>
      <w:r w:rsidRPr="00E71615">
        <w:rPr>
          <w:sz w:val="24"/>
          <w:szCs w:val="24"/>
          <w:lang w:val="ru-RU"/>
        </w:rPr>
        <w:t xml:space="preserve"> парапсихология; наука; </w:t>
      </w:r>
      <w:proofErr w:type="spellStart"/>
      <w:r w:rsidRPr="00E71615">
        <w:rPr>
          <w:sz w:val="24"/>
          <w:szCs w:val="24"/>
          <w:lang w:val="ru-RU"/>
        </w:rPr>
        <w:t>паранаучное</w:t>
      </w:r>
      <w:proofErr w:type="spellEnd"/>
      <w:r w:rsidRPr="00E71615">
        <w:rPr>
          <w:sz w:val="24"/>
          <w:szCs w:val="24"/>
          <w:lang w:val="ru-RU"/>
        </w:rPr>
        <w:t xml:space="preserve"> знание; пси-феномены.</w:t>
      </w:r>
    </w:p>
    <w:p w:rsidR="00E71615" w:rsidRPr="00E71615" w:rsidRDefault="00E71615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</w:p>
    <w:p w:rsidR="0036724B" w:rsidRPr="00E71615" w:rsidRDefault="0036724B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615">
        <w:rPr>
          <w:rFonts w:ascii="Times New Roman" w:hAnsi="Times New Roman" w:cs="Times New Roman"/>
          <w:b/>
          <w:i/>
          <w:sz w:val="24"/>
          <w:szCs w:val="24"/>
        </w:rPr>
        <w:t>Скоморохов Михаил Витальевич</w:t>
      </w:r>
      <w:r w:rsidRPr="00E71615">
        <w:rPr>
          <w:rFonts w:ascii="Times New Roman" w:hAnsi="Times New Roman" w:cs="Times New Roman"/>
          <w:sz w:val="24"/>
          <w:szCs w:val="24"/>
        </w:rPr>
        <w:t xml:space="preserve"> — соискатель кафедры философии; Пермский государственный национальный исследовательский университет; 614990, Пермь, ул. </w:t>
      </w:r>
      <w:proofErr w:type="spellStart"/>
      <w:r w:rsidRPr="00E71615">
        <w:rPr>
          <w:rFonts w:ascii="Times New Roman" w:hAnsi="Times New Roman" w:cs="Times New Roman"/>
          <w:sz w:val="24"/>
          <w:szCs w:val="24"/>
        </w:rPr>
        <w:t>Букирева</w:t>
      </w:r>
      <w:proofErr w:type="spellEnd"/>
      <w:r w:rsidRPr="00E71615">
        <w:rPr>
          <w:rFonts w:ascii="Times New Roman" w:hAnsi="Times New Roman" w:cs="Times New Roman"/>
          <w:sz w:val="24"/>
          <w:szCs w:val="24"/>
        </w:rPr>
        <w:t xml:space="preserve">, 15; </w:t>
      </w:r>
      <w:proofErr w:type="spellStart"/>
      <w:r w:rsidRPr="00C55FBB">
        <w:rPr>
          <w:rFonts w:ascii="Times New Roman" w:hAnsi="Times New Roman" w:cs="Times New Roman"/>
          <w:sz w:val="24"/>
          <w:szCs w:val="24"/>
        </w:rPr>
        <w:t>skomoroxov-mv@mail.ru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6724B" w:rsidRDefault="0036724B" w:rsidP="00FC6728">
      <w:pPr>
        <w:spacing w:line="360" w:lineRule="auto"/>
        <w:contextualSpacing/>
        <w:jc w:val="both"/>
      </w:pPr>
    </w:p>
    <w:p w:rsidR="00E71615" w:rsidRPr="00E71615" w:rsidRDefault="00E71615" w:rsidP="00FC6728">
      <w:pPr>
        <w:pStyle w:val="a8"/>
        <w:rPr>
          <w:b w:val="0"/>
          <w:i w:val="0"/>
          <w:sz w:val="24"/>
          <w:szCs w:val="24"/>
        </w:rPr>
      </w:pPr>
      <w:bookmarkStart w:id="17" w:name="_Toc360161110"/>
      <w:bookmarkStart w:id="18" w:name="_Toc360161109"/>
      <w:proofErr w:type="spellStart"/>
      <w:r w:rsidRPr="00E71615">
        <w:rPr>
          <w:sz w:val="24"/>
          <w:szCs w:val="24"/>
        </w:rPr>
        <w:lastRenderedPageBreak/>
        <w:t>Полянкина</w:t>
      </w:r>
      <w:bookmarkEnd w:id="17"/>
      <w:proofErr w:type="spellEnd"/>
      <w:r w:rsidRPr="00E71615">
        <w:rPr>
          <w:sz w:val="24"/>
          <w:szCs w:val="24"/>
        </w:rPr>
        <w:t xml:space="preserve"> С.Ю. </w:t>
      </w:r>
      <w:r w:rsidRPr="00E71615">
        <w:rPr>
          <w:b w:val="0"/>
          <w:i w:val="0"/>
          <w:sz w:val="24"/>
          <w:szCs w:val="24"/>
        </w:rPr>
        <w:t>КАТЕГОРИИ СОЦИАЛЬНОЙ ИНТЕГРАЦИИ И ДИФФЕРЕНЦИАЦИИ В КАТЕГОРИАЛЬНОМ АППАРАТЕ ФИЛОСОФИИ ОБРАЗОВАНИЯ</w:t>
      </w:r>
    </w:p>
    <w:bookmarkEnd w:id="18"/>
    <w:p w:rsidR="0036724B" w:rsidRPr="00E71615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6724B" w:rsidRPr="00C0420F">
        <w:rPr>
          <w:sz w:val="24"/>
          <w:szCs w:val="24"/>
          <w:lang w:val="ru-RU"/>
        </w:rPr>
        <w:t>Рассмотрены процессуальные категории социальной интеграции и</w:t>
      </w:r>
      <w:r w:rsidR="0036724B" w:rsidRPr="00E71615">
        <w:rPr>
          <w:sz w:val="24"/>
          <w:szCs w:val="24"/>
          <w:lang w:val="ru-RU"/>
        </w:rPr>
        <w:t xml:space="preserve"> дифференциации применительно к описанию эволюции отечественной образовательной системы и выявлена их диалектическая взаимосвязь. </w:t>
      </w:r>
      <w:proofErr w:type="gramStart"/>
      <w:r w:rsidR="0036724B" w:rsidRPr="00E71615">
        <w:rPr>
          <w:sz w:val="24"/>
          <w:szCs w:val="24"/>
          <w:lang w:val="ru-RU"/>
        </w:rPr>
        <w:t xml:space="preserve">Показано место исследуемых понятий среди таких философских категорий, как «единичное – особенное – множественное», «единое – множество», «целостность – фрагментарность», «универсальность – </w:t>
      </w:r>
      <w:proofErr w:type="spellStart"/>
      <w:r w:rsidR="0036724B" w:rsidRPr="00E71615">
        <w:rPr>
          <w:sz w:val="24"/>
          <w:szCs w:val="24"/>
          <w:lang w:val="ru-RU"/>
        </w:rPr>
        <w:t>партикулярность</w:t>
      </w:r>
      <w:proofErr w:type="spellEnd"/>
      <w:r w:rsidR="0036724B" w:rsidRPr="00E71615">
        <w:rPr>
          <w:sz w:val="24"/>
          <w:szCs w:val="24"/>
          <w:lang w:val="ru-RU"/>
        </w:rPr>
        <w:t>».</w:t>
      </w:r>
      <w:proofErr w:type="gramEnd"/>
      <w:r w:rsidR="0036724B" w:rsidRPr="00E71615">
        <w:rPr>
          <w:sz w:val="24"/>
          <w:szCs w:val="24"/>
          <w:lang w:val="ru-RU"/>
        </w:rPr>
        <w:t xml:space="preserve"> Образование понимается в первую очередь как система, развитию которой присущи тенденции интеграции и дифференциации на различных ее уровнях, что позволяет объединить </w:t>
      </w:r>
      <w:proofErr w:type="gramStart"/>
      <w:r w:rsidR="0036724B" w:rsidRPr="00E71615">
        <w:rPr>
          <w:sz w:val="24"/>
          <w:szCs w:val="24"/>
          <w:lang w:val="ru-RU"/>
        </w:rPr>
        <w:t>социально-функциональный</w:t>
      </w:r>
      <w:proofErr w:type="gramEnd"/>
      <w:r w:rsidR="0036724B" w:rsidRPr="00E71615">
        <w:rPr>
          <w:sz w:val="24"/>
          <w:szCs w:val="24"/>
          <w:lang w:val="ru-RU"/>
        </w:rPr>
        <w:t xml:space="preserve"> и </w:t>
      </w:r>
      <w:proofErr w:type="spellStart"/>
      <w:r w:rsidR="0036724B" w:rsidRPr="00E71615">
        <w:rPr>
          <w:sz w:val="24"/>
          <w:szCs w:val="24"/>
          <w:lang w:val="ru-RU"/>
        </w:rPr>
        <w:t>философско-антропологичский</w:t>
      </w:r>
      <w:proofErr w:type="spellEnd"/>
      <w:r w:rsidR="0036724B" w:rsidRPr="00E71615">
        <w:rPr>
          <w:sz w:val="24"/>
          <w:szCs w:val="24"/>
          <w:lang w:val="ru-RU"/>
        </w:rPr>
        <w:t xml:space="preserve"> взгляды на онтологическую сущность и цели образования.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71615">
        <w:rPr>
          <w:i/>
          <w:sz w:val="24"/>
          <w:szCs w:val="24"/>
          <w:lang w:val="ru-RU"/>
        </w:rPr>
        <w:t>Ключевые слова:</w:t>
      </w:r>
      <w:r w:rsidRPr="00E71615">
        <w:rPr>
          <w:sz w:val="24"/>
          <w:szCs w:val="24"/>
          <w:lang w:val="ru-RU"/>
        </w:rPr>
        <w:t xml:space="preserve"> философия образования; социальная интеграция; социальная дифференциация; диалектика интеграции и дифференциации.</w:t>
      </w:r>
    </w:p>
    <w:p w:rsidR="00E71615" w:rsidRPr="00E71615" w:rsidRDefault="00E71615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6724B" w:rsidRPr="00E71615" w:rsidRDefault="0036724B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1615">
        <w:rPr>
          <w:rFonts w:ascii="Times New Roman" w:hAnsi="Times New Roman" w:cs="Times New Roman"/>
          <w:b/>
          <w:i/>
          <w:sz w:val="24"/>
          <w:szCs w:val="24"/>
        </w:rPr>
        <w:t>Полянкина</w:t>
      </w:r>
      <w:proofErr w:type="spellEnd"/>
      <w:r w:rsidRPr="00E71615">
        <w:rPr>
          <w:rFonts w:ascii="Times New Roman" w:hAnsi="Times New Roman" w:cs="Times New Roman"/>
          <w:b/>
          <w:i/>
          <w:sz w:val="24"/>
          <w:szCs w:val="24"/>
        </w:rPr>
        <w:t xml:space="preserve"> Софья Юрьевна</w:t>
      </w:r>
      <w:r w:rsidRPr="00E71615">
        <w:rPr>
          <w:rFonts w:ascii="Times New Roman" w:hAnsi="Times New Roman" w:cs="Times New Roman"/>
          <w:sz w:val="24"/>
          <w:szCs w:val="24"/>
        </w:rPr>
        <w:t xml:space="preserve"> — аспирант кафедры философии; Новосибирский государственный технический университет; 630092, Новосибирск, пр.</w:t>
      </w:r>
      <w:r w:rsidRPr="00E71615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E71615">
        <w:rPr>
          <w:rFonts w:ascii="Times New Roman" w:hAnsi="Times New Roman" w:cs="Times New Roman"/>
          <w:sz w:val="24"/>
          <w:szCs w:val="24"/>
        </w:rPr>
        <w:t>К.</w:t>
      </w:r>
      <w:r w:rsidRPr="00E71615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E71615">
        <w:rPr>
          <w:rFonts w:ascii="Times New Roman" w:hAnsi="Times New Roman" w:cs="Times New Roman"/>
          <w:sz w:val="24"/>
          <w:szCs w:val="24"/>
        </w:rPr>
        <w:t xml:space="preserve">Маркса, 20; </w:t>
      </w:r>
      <w:proofErr w:type="spellStart"/>
      <w:r w:rsidRPr="00C55FBB">
        <w:rPr>
          <w:rFonts w:ascii="Times New Roman" w:hAnsi="Times New Roman" w:cs="Times New Roman"/>
          <w:sz w:val="24"/>
          <w:szCs w:val="24"/>
        </w:rPr>
        <w:t>zmeykasofi@mail.ru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E71615" w:rsidRPr="00E71615" w:rsidRDefault="00E71615" w:rsidP="00FC6728">
      <w:pPr>
        <w:pStyle w:val="a8"/>
        <w:rPr>
          <w:b w:val="0"/>
          <w:i w:val="0"/>
          <w:sz w:val="24"/>
          <w:szCs w:val="24"/>
        </w:rPr>
      </w:pPr>
      <w:bookmarkStart w:id="19" w:name="_Toc360161118"/>
      <w:bookmarkStart w:id="20" w:name="_Toc360161117"/>
      <w:r w:rsidRPr="00E71615">
        <w:rPr>
          <w:sz w:val="24"/>
          <w:szCs w:val="24"/>
        </w:rPr>
        <w:t>Рязанов</w:t>
      </w:r>
      <w:bookmarkEnd w:id="19"/>
      <w:r w:rsidRPr="00E71615">
        <w:rPr>
          <w:sz w:val="24"/>
          <w:szCs w:val="24"/>
        </w:rPr>
        <w:t xml:space="preserve"> И.В. </w:t>
      </w:r>
      <w:r w:rsidRPr="00E71615">
        <w:rPr>
          <w:b w:val="0"/>
          <w:i w:val="0"/>
          <w:sz w:val="24"/>
          <w:szCs w:val="24"/>
        </w:rPr>
        <w:t>САКРАЛИЗАЦИЯ ОБРАЗА ЗЕМЛИ В АРХАИЧЕСКОЙ КАРТИНЕ МИРА</w:t>
      </w:r>
    </w:p>
    <w:bookmarkEnd w:id="20"/>
    <w:p w:rsidR="0036724B" w:rsidRPr="00E71615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6724B" w:rsidRPr="00C0420F">
        <w:rPr>
          <w:sz w:val="24"/>
          <w:szCs w:val="24"/>
          <w:lang w:val="ru-RU"/>
        </w:rPr>
        <w:t>Анализируется проблема сакрализации образа земли в архаической культуре.</w:t>
      </w:r>
      <w:r w:rsidR="0036724B" w:rsidRPr="00E71615">
        <w:rPr>
          <w:sz w:val="24"/>
          <w:szCs w:val="24"/>
          <w:lang w:val="ru-RU"/>
        </w:rPr>
        <w:t xml:space="preserve"> Определяется специфика отношения архаического менталитета к образам сакрального. Ставится проблема соотношения образов сакрального в архаической и современной культурах.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proofErr w:type="gramStart"/>
      <w:r w:rsidRPr="00E71615">
        <w:rPr>
          <w:i/>
          <w:sz w:val="24"/>
          <w:szCs w:val="24"/>
          <w:lang w:val="ru-RU"/>
        </w:rPr>
        <w:t>Ключевые слова:</w:t>
      </w:r>
      <w:r w:rsidRPr="00E71615">
        <w:rPr>
          <w:sz w:val="24"/>
          <w:szCs w:val="24"/>
          <w:lang w:val="ru-RU"/>
        </w:rPr>
        <w:t xml:space="preserve"> архетип; архаическое сознание; образ; обряд; </w:t>
      </w:r>
      <w:proofErr w:type="spellStart"/>
      <w:r w:rsidRPr="00E71615">
        <w:rPr>
          <w:sz w:val="24"/>
          <w:szCs w:val="24"/>
          <w:lang w:val="ru-RU"/>
        </w:rPr>
        <w:t>иерофания</w:t>
      </w:r>
      <w:proofErr w:type="spellEnd"/>
      <w:r w:rsidRPr="00E71615">
        <w:rPr>
          <w:sz w:val="24"/>
          <w:szCs w:val="24"/>
          <w:lang w:val="ru-RU"/>
        </w:rPr>
        <w:t>; сакральное; Мать-Земля; менталитет; мифология; религия; земледелие.</w:t>
      </w:r>
      <w:proofErr w:type="gramEnd"/>
    </w:p>
    <w:p w:rsidR="00E71615" w:rsidRPr="00E71615" w:rsidRDefault="00E71615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6724B" w:rsidRPr="00E71615" w:rsidRDefault="0036724B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615">
        <w:rPr>
          <w:rFonts w:ascii="Times New Roman" w:hAnsi="Times New Roman" w:cs="Times New Roman"/>
          <w:b/>
          <w:i/>
          <w:sz w:val="24"/>
          <w:szCs w:val="24"/>
        </w:rPr>
        <w:t>Рязанов Иван Владимирович</w:t>
      </w:r>
      <w:r w:rsidRPr="00E71615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доцент; Пермская государственная сельскохозяйственная академия; 614990, Пермь, ул. Петропавловская, 23; </w:t>
      </w:r>
      <w:proofErr w:type="spellStart"/>
      <w:r w:rsidRPr="00C55FBB">
        <w:rPr>
          <w:rFonts w:ascii="Times New Roman" w:hAnsi="Times New Roman" w:cs="Times New Roman"/>
          <w:sz w:val="24"/>
          <w:szCs w:val="24"/>
        </w:rPr>
        <w:t>iwan.riazanow@yandex.ru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6724B" w:rsidRDefault="0036724B" w:rsidP="00FC6728">
      <w:pPr>
        <w:spacing w:line="360" w:lineRule="auto"/>
        <w:contextualSpacing/>
        <w:jc w:val="both"/>
      </w:pPr>
    </w:p>
    <w:p w:rsidR="00E71615" w:rsidRPr="00E71615" w:rsidRDefault="00E71615" w:rsidP="00FC6728">
      <w:pPr>
        <w:pStyle w:val="a8"/>
        <w:rPr>
          <w:sz w:val="24"/>
          <w:szCs w:val="24"/>
        </w:rPr>
      </w:pPr>
      <w:bookmarkStart w:id="21" w:name="_Toc360161122"/>
      <w:bookmarkStart w:id="22" w:name="_Toc360161121"/>
      <w:proofErr w:type="spellStart"/>
      <w:r w:rsidRPr="00E71615">
        <w:rPr>
          <w:sz w:val="24"/>
          <w:szCs w:val="24"/>
        </w:rPr>
        <w:t>Стоян</w:t>
      </w:r>
      <w:bookmarkEnd w:id="21"/>
      <w:proofErr w:type="spellEnd"/>
      <w:r w:rsidRPr="00E71615">
        <w:rPr>
          <w:sz w:val="24"/>
          <w:szCs w:val="24"/>
        </w:rPr>
        <w:t xml:space="preserve"> С.П. </w:t>
      </w:r>
      <w:r w:rsidRPr="00E71615">
        <w:rPr>
          <w:b w:val="0"/>
          <w:i w:val="0"/>
          <w:sz w:val="24"/>
          <w:szCs w:val="24"/>
        </w:rPr>
        <w:t>ФИЛОСОФСКО-КУЛЬТУРОЛОГИЧЕСКИЙ АНАЛИЗ АНТИЧНОГО СИМВОЛИЗМА В КОНТЕКСТЕ ИЗОБРАЗИТЕЛЬНОГО ИСКУССТВА</w:t>
      </w:r>
    </w:p>
    <w:bookmarkEnd w:id="22"/>
    <w:p w:rsidR="0036724B" w:rsidRPr="00E71615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6724B" w:rsidRPr="00C0420F">
        <w:rPr>
          <w:sz w:val="24"/>
          <w:szCs w:val="24"/>
          <w:lang w:val="ru-RU"/>
        </w:rPr>
        <w:t>В статье автор исследует особенности соотношения теорий античного</w:t>
      </w:r>
      <w:r w:rsidR="0036724B" w:rsidRPr="00E71615">
        <w:rPr>
          <w:sz w:val="24"/>
          <w:szCs w:val="24"/>
          <w:lang w:val="ru-RU"/>
        </w:rPr>
        <w:t xml:space="preserve"> символизма и изобразительного искусства, основываясь на работе А.Ф.</w:t>
      </w:r>
      <w:r w:rsidR="0036724B" w:rsidRPr="00E71615">
        <w:rPr>
          <w:sz w:val="24"/>
          <w:szCs w:val="24"/>
        </w:rPr>
        <w:t> </w:t>
      </w:r>
      <w:r w:rsidR="0036724B" w:rsidRPr="00E71615">
        <w:rPr>
          <w:sz w:val="24"/>
          <w:szCs w:val="24"/>
          <w:lang w:val="ru-RU"/>
        </w:rPr>
        <w:t>Лосева «Очерки античного символизма и мифологии», а также работах В.С.</w:t>
      </w:r>
      <w:r w:rsidR="0036724B" w:rsidRPr="00E71615">
        <w:rPr>
          <w:sz w:val="24"/>
          <w:szCs w:val="24"/>
        </w:rPr>
        <w:t> </w:t>
      </w:r>
      <w:r w:rsidR="0036724B" w:rsidRPr="00E71615">
        <w:rPr>
          <w:sz w:val="24"/>
          <w:szCs w:val="24"/>
          <w:lang w:val="ru-RU"/>
        </w:rPr>
        <w:t>Соловьева, П.А.</w:t>
      </w:r>
      <w:r w:rsidR="0036724B" w:rsidRPr="00E71615">
        <w:rPr>
          <w:sz w:val="24"/>
          <w:szCs w:val="24"/>
        </w:rPr>
        <w:t> </w:t>
      </w:r>
      <w:r w:rsidR="0036724B" w:rsidRPr="00E71615">
        <w:rPr>
          <w:sz w:val="24"/>
          <w:szCs w:val="24"/>
          <w:lang w:val="ru-RU"/>
        </w:rPr>
        <w:t>Флоренского и</w:t>
      </w:r>
      <w:r w:rsidR="0036724B" w:rsidRPr="00E71615">
        <w:rPr>
          <w:sz w:val="24"/>
          <w:szCs w:val="24"/>
        </w:rPr>
        <w:t> </w:t>
      </w:r>
      <w:r w:rsidR="0036724B" w:rsidRPr="00E71615">
        <w:rPr>
          <w:sz w:val="24"/>
          <w:szCs w:val="24"/>
          <w:lang w:val="ru-RU"/>
        </w:rPr>
        <w:t>др.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71615">
        <w:rPr>
          <w:i/>
          <w:sz w:val="24"/>
          <w:szCs w:val="24"/>
          <w:lang w:val="ru-RU"/>
        </w:rPr>
        <w:t xml:space="preserve">Ключевые слова: </w:t>
      </w:r>
      <w:r w:rsidRPr="00E71615">
        <w:rPr>
          <w:sz w:val="24"/>
          <w:szCs w:val="24"/>
          <w:lang w:val="ru-RU"/>
        </w:rPr>
        <w:t>символ; античный символизм; образ; идея; искусство; телесность.</w:t>
      </w:r>
    </w:p>
    <w:p w:rsidR="00E71615" w:rsidRPr="00E71615" w:rsidRDefault="00E71615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</w:p>
    <w:p w:rsidR="0036724B" w:rsidRPr="00E71615" w:rsidRDefault="0036724B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1615">
        <w:rPr>
          <w:rFonts w:ascii="Times New Roman" w:hAnsi="Times New Roman" w:cs="Times New Roman"/>
          <w:b/>
          <w:i/>
          <w:sz w:val="24"/>
          <w:szCs w:val="24"/>
        </w:rPr>
        <w:t>Стоян</w:t>
      </w:r>
      <w:proofErr w:type="spellEnd"/>
      <w:r w:rsidRPr="00E71615">
        <w:rPr>
          <w:rFonts w:ascii="Times New Roman" w:hAnsi="Times New Roman" w:cs="Times New Roman"/>
          <w:b/>
          <w:i/>
          <w:sz w:val="24"/>
          <w:szCs w:val="24"/>
        </w:rPr>
        <w:t xml:space="preserve"> Светлана Петровна</w:t>
      </w:r>
      <w:r w:rsidRPr="00E71615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доцент кафедры общественных наук; Национальная академия руководящих кадров культуры и искусств; Украина, 01015, Киев, ул. Лаврская, 21; </w:t>
      </w:r>
      <w:proofErr w:type="spellStart"/>
      <w:r w:rsidRPr="00C55FBB">
        <w:rPr>
          <w:rFonts w:ascii="Times New Roman" w:hAnsi="Times New Roman" w:cs="Times New Roman"/>
          <w:sz w:val="24"/>
          <w:szCs w:val="24"/>
        </w:rPr>
        <w:t>sstoyan@mail.ru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6724B" w:rsidRPr="00E71615" w:rsidRDefault="0036724B" w:rsidP="00FC6728">
      <w:pPr>
        <w:spacing w:line="360" w:lineRule="auto"/>
        <w:contextualSpacing/>
        <w:jc w:val="both"/>
      </w:pPr>
    </w:p>
    <w:p w:rsidR="00E71615" w:rsidRPr="00E71615" w:rsidRDefault="00E71615" w:rsidP="00FC6728">
      <w:pPr>
        <w:pStyle w:val="a8"/>
        <w:rPr>
          <w:sz w:val="24"/>
          <w:szCs w:val="24"/>
        </w:rPr>
      </w:pPr>
      <w:bookmarkStart w:id="23" w:name="_Toc360161126"/>
      <w:bookmarkStart w:id="24" w:name="_Toc360161125"/>
      <w:r w:rsidRPr="00E71615">
        <w:rPr>
          <w:sz w:val="24"/>
          <w:szCs w:val="24"/>
        </w:rPr>
        <w:t>Усманова</w:t>
      </w:r>
      <w:bookmarkEnd w:id="23"/>
      <w:r w:rsidRPr="00E71615">
        <w:rPr>
          <w:sz w:val="24"/>
          <w:szCs w:val="24"/>
        </w:rPr>
        <w:t xml:space="preserve"> А.А. </w:t>
      </w:r>
      <w:r w:rsidRPr="00E71615">
        <w:rPr>
          <w:b w:val="0"/>
          <w:i w:val="0"/>
          <w:sz w:val="24"/>
          <w:szCs w:val="24"/>
        </w:rPr>
        <w:t xml:space="preserve">ФИЛОСОФИЯ ВЕЩИ В ЭПОХУ МОДЕРНА (НА МАТЕРИАЛЕ РУССКОЙ КУЛЬТУРЫ КОНЦА </w:t>
      </w:r>
      <w:r w:rsidRPr="00E71615">
        <w:rPr>
          <w:b w:val="0"/>
          <w:i w:val="0"/>
          <w:sz w:val="24"/>
          <w:szCs w:val="24"/>
          <w:lang w:val="en-US"/>
        </w:rPr>
        <w:t>XIX</w:t>
      </w:r>
      <w:r w:rsidRPr="00E71615">
        <w:rPr>
          <w:b w:val="0"/>
          <w:i w:val="0"/>
          <w:sz w:val="24"/>
          <w:szCs w:val="24"/>
        </w:rPr>
        <w:t xml:space="preserve"> – НАЧАЛА </w:t>
      </w:r>
      <w:r w:rsidRPr="00E71615">
        <w:rPr>
          <w:b w:val="0"/>
          <w:i w:val="0"/>
          <w:sz w:val="24"/>
          <w:szCs w:val="24"/>
          <w:lang w:val="en-US"/>
        </w:rPr>
        <w:t>XX</w:t>
      </w:r>
      <w:r w:rsidRPr="00E71615">
        <w:rPr>
          <w:b w:val="0"/>
          <w:i w:val="0"/>
          <w:sz w:val="24"/>
          <w:szCs w:val="24"/>
        </w:rPr>
        <w:t xml:space="preserve"> ВЕКОВ)</w:t>
      </w:r>
    </w:p>
    <w:bookmarkEnd w:id="24"/>
    <w:p w:rsidR="0036724B" w:rsidRPr="00E71615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6724B" w:rsidRPr="00C0420F">
        <w:rPr>
          <w:sz w:val="24"/>
          <w:szCs w:val="24"/>
          <w:lang w:val="ru-RU"/>
        </w:rPr>
        <w:t>Статья посвящена проблеме философско-культурологического осмысления</w:t>
      </w:r>
      <w:r w:rsidR="0036724B" w:rsidRPr="00E71615">
        <w:rPr>
          <w:sz w:val="24"/>
          <w:szCs w:val="24"/>
          <w:lang w:val="ru-RU"/>
        </w:rPr>
        <w:t xml:space="preserve"> вещи в условиях мифотворчества и театрально-игровых стратегий Серебряного века.</w:t>
      </w:r>
    </w:p>
    <w:p w:rsidR="0036724B" w:rsidRDefault="0036724B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proofErr w:type="gramStart"/>
      <w:r w:rsidRPr="00E71615">
        <w:rPr>
          <w:i/>
          <w:sz w:val="24"/>
          <w:szCs w:val="24"/>
          <w:lang w:val="ru-RU"/>
        </w:rPr>
        <w:t>Ключевые слова:</w:t>
      </w:r>
      <w:r w:rsidRPr="00E71615">
        <w:rPr>
          <w:sz w:val="24"/>
          <w:szCs w:val="24"/>
          <w:lang w:val="ru-RU"/>
        </w:rPr>
        <w:t xml:space="preserve"> вещь; красота; искусство; Серебряный век; театр; эстетика; игра; миф; русская культура; стиль модерн.</w:t>
      </w:r>
      <w:proofErr w:type="gramEnd"/>
    </w:p>
    <w:p w:rsidR="00E71615" w:rsidRPr="00E71615" w:rsidRDefault="00E71615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6724B" w:rsidRPr="00E71615" w:rsidRDefault="0036724B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615">
        <w:rPr>
          <w:rFonts w:ascii="Times New Roman" w:hAnsi="Times New Roman" w:cs="Times New Roman"/>
          <w:b/>
          <w:i/>
          <w:sz w:val="24"/>
          <w:szCs w:val="24"/>
        </w:rPr>
        <w:t>Усманова Анна Александровна</w:t>
      </w:r>
      <w:r w:rsidRPr="00E71615">
        <w:rPr>
          <w:rFonts w:ascii="Times New Roman" w:hAnsi="Times New Roman" w:cs="Times New Roman"/>
          <w:sz w:val="24"/>
          <w:szCs w:val="24"/>
        </w:rPr>
        <w:t xml:space="preserve"> — старший преподаватель кафедры теории и истории искусств и художественного мастерства; Российский государственный профессионально-педагогический университет; 620012, Екатеринбург, ул. Машиностроителей, 11; </w:t>
      </w:r>
      <w:r w:rsidRPr="00C55FBB">
        <w:rPr>
          <w:rFonts w:ascii="Times New Roman" w:hAnsi="Times New Roman" w:cs="Times New Roman"/>
          <w:sz w:val="24"/>
          <w:szCs w:val="24"/>
        </w:rPr>
        <w:t>annaus74@mail.ru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6724B" w:rsidRDefault="0036724B" w:rsidP="00FC6728">
      <w:pPr>
        <w:spacing w:line="360" w:lineRule="auto"/>
        <w:contextualSpacing/>
        <w:jc w:val="both"/>
      </w:pPr>
    </w:p>
    <w:p w:rsidR="00E71615" w:rsidRPr="00E71615" w:rsidRDefault="00E71615" w:rsidP="00FC6728">
      <w:pPr>
        <w:pStyle w:val="a8"/>
        <w:rPr>
          <w:sz w:val="24"/>
          <w:szCs w:val="24"/>
        </w:rPr>
      </w:pPr>
      <w:bookmarkStart w:id="25" w:name="_Toc360161130"/>
      <w:bookmarkStart w:id="26" w:name="_Toc360161129"/>
      <w:proofErr w:type="spellStart"/>
      <w:proofErr w:type="gramStart"/>
      <w:r w:rsidRPr="00E71615">
        <w:rPr>
          <w:sz w:val="24"/>
          <w:szCs w:val="24"/>
        </w:rPr>
        <w:t>Цесевичус</w:t>
      </w:r>
      <w:bookmarkEnd w:id="25"/>
      <w:proofErr w:type="spellEnd"/>
      <w:r w:rsidRPr="00E71615">
        <w:rPr>
          <w:sz w:val="24"/>
          <w:szCs w:val="24"/>
        </w:rPr>
        <w:t xml:space="preserve"> А.С. </w:t>
      </w:r>
      <w:r w:rsidRPr="00E71615">
        <w:rPr>
          <w:b w:val="0"/>
          <w:i w:val="0"/>
          <w:sz w:val="24"/>
          <w:szCs w:val="24"/>
        </w:rPr>
        <w:t>ПРОБЛЕМЫ ВЗАИМООТНОШЕНИЯ РАЗУМА И ТЕЛА В ЯПОНСКОЙ И ЗАПАДНОЙ КУЛЬТУРАХ:</w:t>
      </w:r>
      <w:proofErr w:type="gramEnd"/>
      <w:r w:rsidRPr="00E71615">
        <w:rPr>
          <w:b w:val="0"/>
          <w:i w:val="0"/>
          <w:sz w:val="24"/>
          <w:szCs w:val="24"/>
        </w:rPr>
        <w:t xml:space="preserve"> СРАВНИТЕЛЬНЫЙ АНАЛИЗ</w:t>
      </w:r>
    </w:p>
    <w:bookmarkEnd w:id="26"/>
    <w:p w:rsidR="0034563C" w:rsidRPr="00E71615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4563C" w:rsidRPr="00C0420F">
        <w:rPr>
          <w:sz w:val="24"/>
          <w:szCs w:val="24"/>
          <w:lang w:val="ru-RU"/>
        </w:rPr>
        <w:t>Настоящая статья анализирует сходства и различия основных взглядов</w:t>
      </w:r>
      <w:r w:rsidR="0034563C" w:rsidRPr="00E71615">
        <w:rPr>
          <w:sz w:val="24"/>
          <w:szCs w:val="24"/>
          <w:lang w:val="ru-RU"/>
        </w:rPr>
        <w:t xml:space="preserve"> Востока, представленных японской религиозно-философской традицией, и Запада, представленных, в основном, философией Р.</w:t>
      </w:r>
      <w:r w:rsidR="0034563C" w:rsidRPr="00E71615">
        <w:rPr>
          <w:sz w:val="24"/>
          <w:szCs w:val="24"/>
        </w:rPr>
        <w:t> </w:t>
      </w:r>
      <w:r w:rsidR="0034563C" w:rsidRPr="00E71615">
        <w:rPr>
          <w:sz w:val="24"/>
          <w:szCs w:val="24"/>
          <w:lang w:val="ru-RU"/>
        </w:rPr>
        <w:t>Декарта, на проблемы взаимоотношения разума и тела.</w:t>
      </w:r>
    </w:p>
    <w:p w:rsidR="0034563C" w:rsidRDefault="0034563C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71615">
        <w:rPr>
          <w:i/>
          <w:sz w:val="24"/>
          <w:szCs w:val="24"/>
          <w:lang w:val="ru-RU"/>
        </w:rPr>
        <w:t>Ключевые слова:</w:t>
      </w:r>
      <w:r w:rsidRPr="00E71615">
        <w:rPr>
          <w:sz w:val="24"/>
          <w:szCs w:val="24"/>
          <w:lang w:val="ru-RU"/>
        </w:rPr>
        <w:t xml:space="preserve"> разум; сознание; дух; тело; Декарт; дзен-буддизм.</w:t>
      </w:r>
    </w:p>
    <w:p w:rsidR="00E71615" w:rsidRPr="00E71615" w:rsidRDefault="00E71615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6724B" w:rsidRPr="00E71615" w:rsidRDefault="0034563C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1615">
        <w:rPr>
          <w:rFonts w:ascii="Times New Roman" w:hAnsi="Times New Roman" w:cs="Times New Roman"/>
          <w:b/>
          <w:i/>
          <w:sz w:val="24"/>
          <w:szCs w:val="24"/>
        </w:rPr>
        <w:t>Цесевичус</w:t>
      </w:r>
      <w:proofErr w:type="spellEnd"/>
      <w:r w:rsidRPr="00E71615">
        <w:rPr>
          <w:rFonts w:ascii="Times New Roman" w:hAnsi="Times New Roman" w:cs="Times New Roman"/>
          <w:b/>
          <w:i/>
          <w:sz w:val="24"/>
          <w:szCs w:val="24"/>
        </w:rPr>
        <w:t xml:space="preserve"> Александр Сергеевич</w:t>
      </w:r>
      <w:r w:rsidRPr="00E71615">
        <w:rPr>
          <w:rFonts w:ascii="Times New Roman" w:hAnsi="Times New Roman" w:cs="Times New Roman"/>
          <w:sz w:val="24"/>
          <w:szCs w:val="24"/>
        </w:rPr>
        <w:t xml:space="preserve"> — аспирант кафедры философии и культурологи; Российский государственный профессионально-педагогический университет; 620012, Екатеринбург, Россия, ул. Машиностроителей, 11; </w:t>
      </w:r>
      <w:proofErr w:type="spellStart"/>
      <w:r w:rsidRPr="00C55FBB">
        <w:rPr>
          <w:rFonts w:ascii="Times New Roman" w:hAnsi="Times New Roman" w:cs="Times New Roman"/>
          <w:sz w:val="24"/>
          <w:szCs w:val="24"/>
        </w:rPr>
        <w:t>tsesi@mail.ru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4563C" w:rsidRPr="00596EF1" w:rsidRDefault="0034563C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563C" w:rsidRPr="00C0420F" w:rsidRDefault="0034563C" w:rsidP="00FC672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П</w:t>
      </w:r>
      <w:r w:rsidR="00E71615" w:rsidRPr="00C0420F">
        <w:rPr>
          <w:rFonts w:ascii="Times New Roman" w:hAnsi="Times New Roman" w:cs="Times New Roman"/>
          <w:b/>
          <w:sz w:val="28"/>
          <w:szCs w:val="28"/>
        </w:rPr>
        <w:t>СИХОЛОГИЯ</w:t>
      </w:r>
    </w:p>
    <w:p w:rsidR="00E71615" w:rsidRPr="0096367C" w:rsidRDefault="00E71615" w:rsidP="00FC6728">
      <w:pPr>
        <w:pStyle w:val="a8"/>
        <w:rPr>
          <w:sz w:val="24"/>
          <w:szCs w:val="24"/>
        </w:rPr>
      </w:pPr>
      <w:bookmarkStart w:id="27" w:name="_Toc360161134"/>
      <w:bookmarkStart w:id="28" w:name="_Toc360161133"/>
      <w:r w:rsidRPr="0096367C">
        <w:rPr>
          <w:sz w:val="24"/>
          <w:szCs w:val="24"/>
        </w:rPr>
        <w:t>Онищенко</w:t>
      </w:r>
      <w:bookmarkEnd w:id="27"/>
      <w:r w:rsidRPr="0096367C">
        <w:rPr>
          <w:sz w:val="24"/>
          <w:szCs w:val="24"/>
        </w:rPr>
        <w:t xml:space="preserve"> Н.В. </w:t>
      </w:r>
      <w:r w:rsidR="0096367C" w:rsidRPr="0096367C">
        <w:rPr>
          <w:b w:val="0"/>
          <w:i w:val="0"/>
          <w:sz w:val="24"/>
          <w:szCs w:val="24"/>
        </w:rPr>
        <w:t xml:space="preserve">ОТНОШЕНИЕ К ЖИЗНИ И СМЕРТИ </w:t>
      </w:r>
      <w:proofErr w:type="gramStart"/>
      <w:r w:rsidR="0096367C" w:rsidRPr="0096367C">
        <w:rPr>
          <w:b w:val="0"/>
          <w:i w:val="0"/>
          <w:sz w:val="24"/>
          <w:szCs w:val="24"/>
        </w:rPr>
        <w:t>У</w:t>
      </w:r>
      <w:proofErr w:type="gramEnd"/>
      <w:r w:rsidR="0096367C" w:rsidRPr="0096367C">
        <w:rPr>
          <w:b w:val="0"/>
          <w:i w:val="0"/>
          <w:sz w:val="24"/>
          <w:szCs w:val="24"/>
        </w:rPr>
        <w:t xml:space="preserve"> ВЫЖИВШИХ ВСЛЕДСТВИЕ КРУПНЫХ АВТОМОБИЛЬНЫХ КАТАСТРОФ</w:t>
      </w:r>
    </w:p>
    <w:bookmarkEnd w:id="28"/>
    <w:p w:rsidR="0034563C" w:rsidRPr="0096367C" w:rsidRDefault="00E31C4E" w:rsidP="00596EF1">
      <w:pPr>
        <w:pStyle w:val="a3"/>
        <w:spacing w:line="276" w:lineRule="auto"/>
        <w:ind w:left="0" w:right="0"/>
        <w:rPr>
          <w:rFonts w:eastAsia="Calibri"/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4563C" w:rsidRPr="00C0420F">
        <w:rPr>
          <w:rFonts w:eastAsia="Calibri"/>
          <w:sz w:val="24"/>
          <w:szCs w:val="24"/>
          <w:lang w:val="ru-RU"/>
        </w:rPr>
        <w:t>Рассматриваются результаты изучения отношения к жизни и смерти у</w:t>
      </w:r>
      <w:r w:rsidR="0034563C" w:rsidRPr="0096367C">
        <w:rPr>
          <w:rFonts w:eastAsia="Calibri"/>
          <w:sz w:val="24"/>
          <w:szCs w:val="24"/>
          <w:lang w:val="ru-RU"/>
        </w:rPr>
        <w:t xml:space="preserve"> пострадавших, которые остались живы вследствие одних из самых крупных автомобильных катастроф, произошедших на Украине за последние годы. В статье показаны специфические особенности реакций на трагедию людей с разным религиозным статусом (глубоко верующие, частично и не верующие), дана оценка их поведения в ситуации, выходящей за рамки привычного человеческого опыта.</w:t>
      </w:r>
    </w:p>
    <w:p w:rsidR="0034563C" w:rsidRDefault="0034563C" w:rsidP="00596EF1">
      <w:pPr>
        <w:pStyle w:val="a3"/>
        <w:spacing w:line="276" w:lineRule="auto"/>
        <w:ind w:left="0" w:right="0"/>
        <w:rPr>
          <w:rFonts w:eastAsia="Calibri"/>
          <w:sz w:val="24"/>
          <w:szCs w:val="24"/>
          <w:lang w:val="ru-RU"/>
        </w:rPr>
      </w:pPr>
      <w:r w:rsidRPr="0096367C">
        <w:rPr>
          <w:rFonts w:eastAsia="Calibri"/>
          <w:i/>
          <w:sz w:val="24"/>
          <w:szCs w:val="24"/>
          <w:lang w:val="ru-RU"/>
        </w:rPr>
        <w:t>Ключевые слова:</w:t>
      </w:r>
      <w:r w:rsidRPr="0096367C">
        <w:rPr>
          <w:rFonts w:eastAsia="Calibri"/>
          <w:sz w:val="24"/>
          <w:szCs w:val="24"/>
          <w:lang w:val="ru-RU"/>
        </w:rPr>
        <w:t xml:space="preserve"> автомобильная катастрофа; </w:t>
      </w:r>
      <w:proofErr w:type="gramStart"/>
      <w:r w:rsidRPr="0096367C">
        <w:rPr>
          <w:rFonts w:eastAsia="Calibri"/>
          <w:sz w:val="24"/>
          <w:szCs w:val="24"/>
          <w:lang w:val="ru-RU"/>
        </w:rPr>
        <w:t>выживший</w:t>
      </w:r>
      <w:proofErr w:type="gramEnd"/>
      <w:r w:rsidRPr="0096367C">
        <w:rPr>
          <w:rFonts w:eastAsia="Calibri"/>
          <w:sz w:val="24"/>
          <w:szCs w:val="24"/>
          <w:lang w:val="ru-RU"/>
        </w:rPr>
        <w:t>; психологическая помощь; отношение к жизни; отношение к смерти.</w:t>
      </w:r>
    </w:p>
    <w:p w:rsidR="0096367C" w:rsidRPr="0096367C" w:rsidRDefault="0096367C" w:rsidP="00596EF1">
      <w:pPr>
        <w:pStyle w:val="a3"/>
        <w:spacing w:line="276" w:lineRule="auto"/>
        <w:ind w:left="0" w:right="0"/>
        <w:rPr>
          <w:rFonts w:eastAsia="Calibri"/>
          <w:sz w:val="24"/>
          <w:szCs w:val="24"/>
          <w:lang w:val="ru-RU"/>
        </w:rPr>
      </w:pPr>
    </w:p>
    <w:p w:rsidR="0034563C" w:rsidRPr="0096367C" w:rsidRDefault="0034563C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367C">
        <w:rPr>
          <w:rFonts w:ascii="Times New Roman" w:hAnsi="Times New Roman" w:cs="Times New Roman"/>
          <w:b/>
          <w:i/>
          <w:sz w:val="24"/>
          <w:szCs w:val="24"/>
        </w:rPr>
        <w:lastRenderedPageBreak/>
        <w:t>Онищенко Наталья Викторовна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психологических наук, ведущий научный сотрудник научно-исследовательской лаборатории экстремальной и кризисной психологии; Национальный университет гражданской защиты Украины; 61023, Украина, Харьков, ул. Чернышевская, 94; </w:t>
      </w:r>
      <w:r w:rsidRPr="00C55FBB">
        <w:rPr>
          <w:rFonts w:ascii="Times New Roman" w:hAnsi="Times New Roman" w:cs="Times New Roman"/>
          <w:sz w:val="24"/>
          <w:szCs w:val="24"/>
        </w:rPr>
        <w:t>n-onischenko@ukr.ne</w:t>
      </w:r>
      <w:r w:rsidRPr="00C55FB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4563C" w:rsidRPr="0096367C" w:rsidRDefault="0034563C" w:rsidP="00FC6728">
      <w:pPr>
        <w:spacing w:line="360" w:lineRule="auto"/>
        <w:contextualSpacing/>
        <w:jc w:val="both"/>
      </w:pPr>
    </w:p>
    <w:p w:rsidR="0096367C" w:rsidRPr="0096367C" w:rsidRDefault="0096367C" w:rsidP="00FC6728">
      <w:pPr>
        <w:pStyle w:val="a8"/>
        <w:rPr>
          <w:sz w:val="24"/>
          <w:szCs w:val="24"/>
        </w:rPr>
      </w:pPr>
      <w:bookmarkStart w:id="29" w:name="_Toc360161138"/>
      <w:bookmarkStart w:id="30" w:name="_Toc360161137"/>
      <w:proofErr w:type="spellStart"/>
      <w:r w:rsidRPr="0096367C">
        <w:rPr>
          <w:sz w:val="24"/>
          <w:szCs w:val="24"/>
        </w:rPr>
        <w:t>Трунов</w:t>
      </w:r>
      <w:bookmarkEnd w:id="29"/>
      <w:proofErr w:type="spellEnd"/>
      <w:r w:rsidRPr="0096367C">
        <w:rPr>
          <w:sz w:val="24"/>
          <w:szCs w:val="24"/>
        </w:rPr>
        <w:t xml:space="preserve"> Д.Г. </w:t>
      </w:r>
      <w:r w:rsidRPr="0096367C">
        <w:rPr>
          <w:b w:val="0"/>
          <w:i w:val="0"/>
          <w:sz w:val="24"/>
          <w:szCs w:val="24"/>
        </w:rPr>
        <w:t>ПРИЧИННЫЙ АНАЛИЗ СУИЦИДАЛЬНОЙ АКТИВНОСТИ</w:t>
      </w:r>
    </w:p>
    <w:bookmarkEnd w:id="30"/>
    <w:p w:rsidR="0034563C" w:rsidRPr="0096367C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4563C" w:rsidRPr="00C0420F">
        <w:rPr>
          <w:sz w:val="24"/>
          <w:szCs w:val="24"/>
          <w:lang w:val="ru-RU"/>
        </w:rPr>
        <w:t>В статье представлен комплексный подход к анализу причин суицидальной</w:t>
      </w:r>
      <w:r w:rsidR="0034563C" w:rsidRPr="0096367C">
        <w:rPr>
          <w:sz w:val="24"/>
          <w:szCs w:val="24"/>
          <w:lang w:val="ru-RU"/>
        </w:rPr>
        <w:t xml:space="preserve"> активности, который включает в себя следующие компоненты: </w:t>
      </w:r>
      <w:proofErr w:type="spellStart"/>
      <w:r w:rsidR="0034563C" w:rsidRPr="0096367C">
        <w:rPr>
          <w:sz w:val="24"/>
          <w:szCs w:val="24"/>
          <w:lang w:val="ru-RU"/>
        </w:rPr>
        <w:t>суицидогенная</w:t>
      </w:r>
      <w:proofErr w:type="spellEnd"/>
      <w:r w:rsidR="0034563C" w:rsidRPr="0096367C">
        <w:rPr>
          <w:sz w:val="24"/>
          <w:szCs w:val="24"/>
          <w:lang w:val="ru-RU"/>
        </w:rPr>
        <w:t xml:space="preserve"> ситуация, факторы личности, факторы среды, мотивы суицида, </w:t>
      </w:r>
      <w:proofErr w:type="spellStart"/>
      <w:r w:rsidR="0034563C" w:rsidRPr="0096367C">
        <w:rPr>
          <w:sz w:val="24"/>
          <w:szCs w:val="24"/>
          <w:lang w:val="ru-RU"/>
        </w:rPr>
        <w:t>антисуицидный</w:t>
      </w:r>
      <w:proofErr w:type="spellEnd"/>
      <w:r w:rsidR="0034563C" w:rsidRPr="0096367C">
        <w:rPr>
          <w:sz w:val="24"/>
          <w:szCs w:val="24"/>
          <w:lang w:val="ru-RU"/>
        </w:rPr>
        <w:t xml:space="preserve"> барьер.</w:t>
      </w:r>
    </w:p>
    <w:p w:rsidR="0034563C" w:rsidRDefault="0034563C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proofErr w:type="gramStart"/>
      <w:r w:rsidRPr="0096367C">
        <w:rPr>
          <w:i/>
          <w:sz w:val="24"/>
          <w:szCs w:val="24"/>
          <w:lang w:val="ru-RU"/>
        </w:rPr>
        <w:t xml:space="preserve">Ключевые слова: </w:t>
      </w:r>
      <w:r w:rsidRPr="0096367C">
        <w:rPr>
          <w:sz w:val="24"/>
          <w:szCs w:val="24"/>
          <w:lang w:val="ru-RU"/>
        </w:rPr>
        <w:t xml:space="preserve">суицид; причины суицида; </w:t>
      </w:r>
      <w:proofErr w:type="spellStart"/>
      <w:r w:rsidRPr="0096367C">
        <w:rPr>
          <w:sz w:val="24"/>
          <w:szCs w:val="24"/>
          <w:lang w:val="ru-RU"/>
        </w:rPr>
        <w:t>суицидогенная</w:t>
      </w:r>
      <w:proofErr w:type="spellEnd"/>
      <w:r w:rsidRPr="0096367C">
        <w:rPr>
          <w:sz w:val="24"/>
          <w:szCs w:val="24"/>
          <w:lang w:val="ru-RU"/>
        </w:rPr>
        <w:t xml:space="preserve"> ситуация; факторы личности; факторы среды; личностный смысл суицида; мотивы суицида; </w:t>
      </w:r>
      <w:proofErr w:type="spellStart"/>
      <w:r w:rsidRPr="0096367C">
        <w:rPr>
          <w:sz w:val="24"/>
          <w:szCs w:val="24"/>
          <w:lang w:val="ru-RU"/>
        </w:rPr>
        <w:t>антисуицидный</w:t>
      </w:r>
      <w:proofErr w:type="spellEnd"/>
      <w:r w:rsidRPr="0096367C">
        <w:rPr>
          <w:sz w:val="24"/>
          <w:szCs w:val="24"/>
          <w:lang w:val="ru-RU"/>
        </w:rPr>
        <w:t xml:space="preserve"> барьер.</w:t>
      </w:r>
      <w:proofErr w:type="gramEnd"/>
    </w:p>
    <w:p w:rsidR="0096367C" w:rsidRPr="0096367C" w:rsidRDefault="0096367C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4563C" w:rsidRPr="0096367C" w:rsidRDefault="0034563C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367C">
        <w:rPr>
          <w:rFonts w:ascii="Times New Roman" w:hAnsi="Times New Roman" w:cs="Times New Roman"/>
          <w:b/>
          <w:i/>
          <w:sz w:val="24"/>
          <w:szCs w:val="24"/>
        </w:rPr>
        <w:t>Трунов</w:t>
      </w:r>
      <w:proofErr w:type="spellEnd"/>
      <w:r w:rsidRPr="0096367C">
        <w:rPr>
          <w:rFonts w:ascii="Times New Roman" w:hAnsi="Times New Roman" w:cs="Times New Roman"/>
          <w:b/>
          <w:i/>
          <w:sz w:val="24"/>
          <w:szCs w:val="24"/>
        </w:rPr>
        <w:t xml:space="preserve"> Дмитрий Геннадьевич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доктор философских наук, профессор кафедры общей и клинической психологии; Пермский государственный национальный исследовательский университет; 614990, Пермь, ул. </w:t>
      </w:r>
      <w:proofErr w:type="spellStart"/>
      <w:r w:rsidRPr="0096367C">
        <w:rPr>
          <w:rFonts w:ascii="Times New Roman" w:hAnsi="Times New Roman" w:cs="Times New Roman"/>
          <w:sz w:val="24"/>
          <w:szCs w:val="24"/>
        </w:rPr>
        <w:t>Букирева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, 15; </w:t>
      </w:r>
      <w:proofErr w:type="spellStart"/>
      <w:r w:rsidRPr="00C55FBB">
        <w:rPr>
          <w:rFonts w:ascii="Times New Roman" w:hAnsi="Times New Roman" w:cs="Times New Roman"/>
          <w:sz w:val="24"/>
          <w:szCs w:val="24"/>
        </w:rPr>
        <w:t>trunoff@hotmail.ru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4563C" w:rsidRPr="0096367C" w:rsidRDefault="0034563C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563C" w:rsidRPr="0096367C" w:rsidRDefault="0096367C" w:rsidP="00FC6728">
      <w:pPr>
        <w:pStyle w:val="a8"/>
        <w:rPr>
          <w:sz w:val="24"/>
          <w:szCs w:val="24"/>
        </w:rPr>
      </w:pPr>
      <w:bookmarkStart w:id="31" w:name="_Toc360161142"/>
      <w:bookmarkStart w:id="32" w:name="_Toc360161141"/>
      <w:proofErr w:type="spellStart"/>
      <w:r w:rsidRPr="0096367C">
        <w:rPr>
          <w:sz w:val="24"/>
          <w:szCs w:val="24"/>
        </w:rPr>
        <w:t>Жесткова</w:t>
      </w:r>
      <w:bookmarkEnd w:id="31"/>
      <w:proofErr w:type="spellEnd"/>
      <w:r w:rsidRPr="0096367C">
        <w:rPr>
          <w:sz w:val="24"/>
          <w:szCs w:val="24"/>
        </w:rPr>
        <w:t xml:space="preserve"> Н.А. </w:t>
      </w:r>
      <w:r w:rsidRPr="0096367C">
        <w:rPr>
          <w:b w:val="0"/>
          <w:i w:val="0"/>
          <w:sz w:val="24"/>
          <w:szCs w:val="24"/>
        </w:rPr>
        <w:t>МЕТОДОЛОГИЧЕСКИЕ ПОДХОДЫ К ИССЛЕДОВАНИЮ СОЦИАЛЬНОЙ ЗРЕЛОСТИ И СОЦИАЛЬНОГО ИНФАНТИЛИЗМА ЛИЧНОСТИ</w:t>
      </w:r>
      <w:r w:rsidRPr="0096367C">
        <w:rPr>
          <w:sz w:val="24"/>
          <w:szCs w:val="24"/>
        </w:rPr>
        <w:t xml:space="preserve"> </w:t>
      </w:r>
      <w:bookmarkEnd w:id="32"/>
    </w:p>
    <w:p w:rsidR="0034563C" w:rsidRPr="0096367C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4563C" w:rsidRPr="00C0420F">
        <w:rPr>
          <w:sz w:val="24"/>
          <w:szCs w:val="24"/>
          <w:lang w:val="ru-RU"/>
        </w:rPr>
        <w:t>В статье дается сравнительный анализ социальной зрелости и социального</w:t>
      </w:r>
      <w:r w:rsidR="0034563C" w:rsidRPr="0096367C">
        <w:rPr>
          <w:sz w:val="24"/>
          <w:szCs w:val="24"/>
          <w:lang w:val="ru-RU"/>
        </w:rPr>
        <w:t xml:space="preserve"> инфантилизма личности в русле диалектического, субъектного и феноменологического исследовательских подходов. Выделены критерии психологического проявления социальной зрелости и социального инфантилизма. Показаны особенности ценностно-смысловой и эмоционально-волевой сфер личности, которые требуют учета для преодоления возможного эгоцентризма и индивидуализма.</w:t>
      </w:r>
    </w:p>
    <w:p w:rsidR="0034563C" w:rsidRDefault="0034563C" w:rsidP="00596EF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367C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 w:rsidRPr="0096367C">
        <w:rPr>
          <w:rFonts w:ascii="Times New Roman" w:hAnsi="Times New Roman" w:cs="Times New Roman"/>
          <w:sz w:val="24"/>
          <w:szCs w:val="24"/>
        </w:rPr>
        <w:t xml:space="preserve"> личность; субъект; самореализация; социальная зрелость; социальный инфантилизм.</w:t>
      </w:r>
    </w:p>
    <w:p w:rsidR="00596EF1" w:rsidRPr="001A0D28" w:rsidRDefault="00596EF1" w:rsidP="00596EF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563C" w:rsidRPr="001A0D28" w:rsidRDefault="0034563C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367C">
        <w:rPr>
          <w:rFonts w:ascii="Times New Roman" w:hAnsi="Times New Roman" w:cs="Times New Roman"/>
          <w:b/>
          <w:i/>
          <w:sz w:val="24"/>
          <w:szCs w:val="24"/>
        </w:rPr>
        <w:t>Жесткова</w:t>
      </w:r>
      <w:proofErr w:type="spellEnd"/>
      <w:r w:rsidRPr="0096367C">
        <w:rPr>
          <w:rFonts w:ascii="Times New Roman" w:hAnsi="Times New Roman" w:cs="Times New Roman"/>
          <w:b/>
          <w:i/>
          <w:sz w:val="24"/>
          <w:szCs w:val="24"/>
        </w:rPr>
        <w:t xml:space="preserve"> Наталья Александровна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психологических наук, доцент кафедры связей с общественностью; Поволжский государственный университет телекоммуникаций и информатики; 443010, Самара, ул. Л. Толстого, 23; </w:t>
      </w:r>
      <w:r w:rsidRPr="00C55FBB">
        <w:rPr>
          <w:rFonts w:ascii="Times New Roman" w:hAnsi="Times New Roman" w:cs="Times New Roman"/>
          <w:sz w:val="24"/>
          <w:szCs w:val="24"/>
        </w:rPr>
        <w:t>nata_g74@mail.r</w:t>
      </w:r>
      <w:r w:rsidRPr="00C55FBB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4563C" w:rsidRPr="001A0D28" w:rsidRDefault="0034563C" w:rsidP="00FC6728">
      <w:pPr>
        <w:spacing w:line="360" w:lineRule="auto"/>
        <w:contextualSpacing/>
        <w:jc w:val="both"/>
      </w:pPr>
    </w:p>
    <w:p w:rsidR="0034563C" w:rsidRPr="0096367C" w:rsidRDefault="0096367C" w:rsidP="00FC6728">
      <w:pPr>
        <w:pStyle w:val="a8"/>
        <w:rPr>
          <w:sz w:val="24"/>
          <w:szCs w:val="24"/>
        </w:rPr>
      </w:pPr>
      <w:bookmarkStart w:id="33" w:name="_Toc360161146"/>
      <w:bookmarkStart w:id="34" w:name="_Toc360161145"/>
      <w:r w:rsidRPr="0096367C">
        <w:rPr>
          <w:sz w:val="24"/>
          <w:szCs w:val="24"/>
        </w:rPr>
        <w:t>Жученко</w:t>
      </w:r>
      <w:bookmarkEnd w:id="33"/>
      <w:r w:rsidRPr="0096367C">
        <w:rPr>
          <w:sz w:val="24"/>
          <w:szCs w:val="24"/>
        </w:rPr>
        <w:t xml:space="preserve"> О.А. </w:t>
      </w:r>
      <w:r w:rsidRPr="0096367C">
        <w:rPr>
          <w:b w:val="0"/>
          <w:i w:val="0"/>
          <w:sz w:val="24"/>
          <w:szCs w:val="24"/>
        </w:rPr>
        <w:t>ОСОБЕННОСТИ САМОРЕГУЛЯЦИИ СТУДЕНТОВ С РАЗНОЙ НАПРАВЛЕННОСТЬЮ КОМОНЕНТОВ ПРИ ПРОГНОЗЕ ИСХОДА ЭКЗАМЕНАЦИОННОЙ СИТУАЦИИ</w:t>
      </w:r>
      <w:bookmarkEnd w:id="34"/>
    </w:p>
    <w:p w:rsidR="0034563C" w:rsidRPr="0096367C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4563C" w:rsidRPr="00C0420F">
        <w:rPr>
          <w:sz w:val="24"/>
          <w:szCs w:val="24"/>
          <w:lang w:val="ru-RU"/>
        </w:rPr>
        <w:t xml:space="preserve">В статье рассматриваются структурные элементы </w:t>
      </w:r>
      <w:proofErr w:type="spellStart"/>
      <w:r w:rsidR="0034563C" w:rsidRPr="00C0420F">
        <w:rPr>
          <w:sz w:val="24"/>
          <w:szCs w:val="24"/>
          <w:lang w:val="ru-RU"/>
        </w:rPr>
        <w:t>саморегуляции</w:t>
      </w:r>
      <w:proofErr w:type="spellEnd"/>
      <w:r w:rsidR="0034563C" w:rsidRPr="00C0420F">
        <w:rPr>
          <w:sz w:val="24"/>
          <w:szCs w:val="24"/>
          <w:lang w:val="ru-RU"/>
        </w:rPr>
        <w:t>,</w:t>
      </w:r>
      <w:r w:rsidR="0034563C" w:rsidRPr="0096367C">
        <w:rPr>
          <w:sz w:val="24"/>
          <w:szCs w:val="24"/>
          <w:lang w:val="ru-RU"/>
        </w:rPr>
        <w:t xml:space="preserve"> детерминирующие направленность компонентов прогноза исхода ситуации в </w:t>
      </w:r>
      <w:proofErr w:type="spellStart"/>
      <w:r w:rsidR="0034563C" w:rsidRPr="0096367C">
        <w:rPr>
          <w:sz w:val="24"/>
          <w:szCs w:val="24"/>
          <w:lang w:val="ru-RU"/>
        </w:rPr>
        <w:t>стрессогенных</w:t>
      </w:r>
      <w:proofErr w:type="spellEnd"/>
      <w:r w:rsidR="0034563C" w:rsidRPr="0096367C">
        <w:rPr>
          <w:sz w:val="24"/>
          <w:szCs w:val="24"/>
          <w:lang w:val="ru-RU"/>
        </w:rPr>
        <w:t xml:space="preserve"> условиях (на примере экзамена в вузе). Корреляция оценки результатов с программированием и моделированием определяет адекватность прогноза исхода </w:t>
      </w:r>
      <w:r w:rsidR="0034563C" w:rsidRPr="0096367C">
        <w:rPr>
          <w:sz w:val="24"/>
          <w:szCs w:val="24"/>
          <w:lang w:val="ru-RU"/>
        </w:rPr>
        <w:lastRenderedPageBreak/>
        <w:t xml:space="preserve">ситуации. Структуру </w:t>
      </w:r>
      <w:proofErr w:type="spellStart"/>
      <w:r w:rsidR="0034563C" w:rsidRPr="0096367C">
        <w:rPr>
          <w:sz w:val="24"/>
          <w:szCs w:val="24"/>
          <w:lang w:val="ru-RU"/>
        </w:rPr>
        <w:t>саморегуляции</w:t>
      </w:r>
      <w:proofErr w:type="spellEnd"/>
      <w:r w:rsidR="0034563C" w:rsidRPr="0096367C">
        <w:rPr>
          <w:sz w:val="24"/>
          <w:szCs w:val="24"/>
          <w:lang w:val="ru-RU"/>
        </w:rPr>
        <w:t xml:space="preserve"> людей с занижением компонентов прогноза исхода ситуации отличает связь программирования с самостоятельностью. В группе лиц с завышением </w:t>
      </w:r>
      <w:proofErr w:type="gramStart"/>
      <w:r w:rsidR="0034563C" w:rsidRPr="0096367C">
        <w:rPr>
          <w:sz w:val="24"/>
          <w:szCs w:val="24"/>
          <w:lang w:val="ru-RU"/>
        </w:rPr>
        <w:t>компонентов прогноза исхода ситуации отличительных особенностей</w:t>
      </w:r>
      <w:proofErr w:type="gramEnd"/>
      <w:r w:rsidR="0034563C" w:rsidRPr="0096367C">
        <w:rPr>
          <w:sz w:val="24"/>
          <w:szCs w:val="24"/>
          <w:lang w:val="ru-RU"/>
        </w:rPr>
        <w:t xml:space="preserve"> не выявлено.</w:t>
      </w:r>
    </w:p>
    <w:p w:rsidR="0034563C" w:rsidRDefault="0034563C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96367C">
        <w:rPr>
          <w:i/>
          <w:sz w:val="24"/>
          <w:szCs w:val="24"/>
          <w:lang w:val="ru-RU"/>
        </w:rPr>
        <w:t xml:space="preserve">Ключевые слова: </w:t>
      </w:r>
      <w:proofErr w:type="spellStart"/>
      <w:r w:rsidRPr="0096367C">
        <w:rPr>
          <w:sz w:val="24"/>
          <w:szCs w:val="24"/>
          <w:lang w:val="ru-RU"/>
        </w:rPr>
        <w:t>саморегуляция</w:t>
      </w:r>
      <w:proofErr w:type="spellEnd"/>
      <w:r w:rsidRPr="0096367C">
        <w:rPr>
          <w:sz w:val="24"/>
          <w:szCs w:val="24"/>
          <w:lang w:val="ru-RU"/>
        </w:rPr>
        <w:t xml:space="preserve">; прогноз исхода ситуации; </w:t>
      </w:r>
      <w:proofErr w:type="spellStart"/>
      <w:r w:rsidRPr="0096367C">
        <w:rPr>
          <w:sz w:val="24"/>
          <w:szCs w:val="24"/>
          <w:lang w:val="ru-RU"/>
        </w:rPr>
        <w:t>стрессогенная</w:t>
      </w:r>
      <w:proofErr w:type="spellEnd"/>
      <w:r w:rsidRPr="0096367C">
        <w:rPr>
          <w:sz w:val="24"/>
          <w:szCs w:val="24"/>
          <w:lang w:val="ru-RU"/>
        </w:rPr>
        <w:t xml:space="preserve"> ситуация; экзамен в вузе.</w:t>
      </w:r>
    </w:p>
    <w:p w:rsidR="0096367C" w:rsidRPr="0096367C" w:rsidRDefault="0096367C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4563C" w:rsidRPr="0096367C" w:rsidRDefault="0034563C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367C">
        <w:rPr>
          <w:rFonts w:ascii="Times New Roman" w:hAnsi="Times New Roman" w:cs="Times New Roman"/>
          <w:b/>
          <w:i/>
          <w:sz w:val="24"/>
          <w:szCs w:val="24"/>
        </w:rPr>
        <w:t>Жученко Ольга Александровна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старший преподаватель кафедры философии; Ижевская государственная сельскохозяйственная академия; 426069, Россия, Удмуртская Республика, Ижевск, ул. Студенческая, 11; </w:t>
      </w:r>
      <w:proofErr w:type="spellStart"/>
      <w:r w:rsidRPr="00C55FBB">
        <w:rPr>
          <w:rFonts w:ascii="Times New Roman" w:hAnsi="Times New Roman" w:cs="Times New Roman"/>
          <w:sz w:val="24"/>
          <w:szCs w:val="24"/>
        </w:rPr>
        <w:t>adlog@mail.ru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4563C" w:rsidRPr="0096367C" w:rsidRDefault="0034563C" w:rsidP="00FC6728">
      <w:pPr>
        <w:spacing w:line="360" w:lineRule="auto"/>
        <w:contextualSpacing/>
        <w:jc w:val="both"/>
      </w:pPr>
    </w:p>
    <w:p w:rsidR="0034563C" w:rsidRPr="0096367C" w:rsidRDefault="0096367C" w:rsidP="00FC6728">
      <w:pPr>
        <w:pStyle w:val="a8"/>
        <w:rPr>
          <w:sz w:val="24"/>
          <w:szCs w:val="24"/>
        </w:rPr>
      </w:pPr>
      <w:bookmarkStart w:id="35" w:name="_Toc360161150"/>
      <w:bookmarkStart w:id="36" w:name="_Toc360161149"/>
      <w:r w:rsidRPr="0096367C">
        <w:rPr>
          <w:sz w:val="24"/>
          <w:szCs w:val="24"/>
        </w:rPr>
        <w:t>Узлов</w:t>
      </w:r>
      <w:bookmarkEnd w:id="35"/>
      <w:r w:rsidRPr="0096367C">
        <w:rPr>
          <w:sz w:val="24"/>
          <w:szCs w:val="24"/>
        </w:rPr>
        <w:t xml:space="preserve"> Н.Д.</w:t>
      </w:r>
      <w:r w:rsidRPr="0096367C">
        <w:rPr>
          <w:sz w:val="24"/>
          <w:szCs w:val="24"/>
          <w:lang w:val="en-GB"/>
        </w:rPr>
        <w:t> </w:t>
      </w:r>
      <w:r w:rsidRPr="0096367C">
        <w:rPr>
          <w:b w:val="0"/>
          <w:i w:val="0"/>
          <w:sz w:val="24"/>
          <w:szCs w:val="24"/>
        </w:rPr>
        <w:t>КАК ПСИХОЛОГИЧЕСКИЕ ТЕОРИИ ПРЕОБРАЗУЮТСЯ В МЕТАЯЗЫК СОВРЕМЕННЫХ ПСИХОТЕХНОЛОГИЙ: ФАНТАЗИИ И РАЗМЫШЛЕНИЯ НА ПРИМЕРЕ КРЕАТИВНОЙ РЕКЛАМЫ</w:t>
      </w:r>
      <w:r w:rsidRPr="0096367C">
        <w:rPr>
          <w:sz w:val="24"/>
          <w:szCs w:val="24"/>
        </w:rPr>
        <w:t xml:space="preserve"> </w:t>
      </w:r>
      <w:bookmarkEnd w:id="36"/>
    </w:p>
    <w:p w:rsidR="0034563C" w:rsidRPr="0096367C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4563C" w:rsidRPr="00C0420F">
        <w:rPr>
          <w:sz w:val="24"/>
          <w:szCs w:val="24"/>
          <w:lang w:val="ru-RU"/>
        </w:rPr>
        <w:t xml:space="preserve">В статье обсуждается вопрос о значимости </w:t>
      </w:r>
      <w:proofErr w:type="spellStart"/>
      <w:r w:rsidR="0034563C" w:rsidRPr="00C0420F">
        <w:rPr>
          <w:sz w:val="24"/>
          <w:szCs w:val="24"/>
          <w:lang w:val="ru-RU"/>
        </w:rPr>
        <w:t>метауровневых</w:t>
      </w:r>
      <w:proofErr w:type="spellEnd"/>
      <w:r w:rsidR="0034563C" w:rsidRPr="00C0420F">
        <w:rPr>
          <w:sz w:val="24"/>
          <w:szCs w:val="24"/>
          <w:lang w:val="ru-RU"/>
        </w:rPr>
        <w:t xml:space="preserve"> концепций</w:t>
      </w:r>
      <w:r w:rsidR="0034563C" w:rsidRPr="0096367C">
        <w:rPr>
          <w:sz w:val="24"/>
          <w:szCs w:val="24"/>
          <w:lang w:val="ru-RU"/>
        </w:rPr>
        <w:t xml:space="preserve"> </w:t>
      </w:r>
      <w:proofErr w:type="spellStart"/>
      <w:r w:rsidR="0034563C" w:rsidRPr="0096367C">
        <w:rPr>
          <w:sz w:val="24"/>
          <w:szCs w:val="24"/>
          <w:lang w:val="ru-RU"/>
        </w:rPr>
        <w:t>общегуманитарного</w:t>
      </w:r>
      <w:proofErr w:type="spellEnd"/>
      <w:r w:rsidR="0034563C" w:rsidRPr="0096367C">
        <w:rPr>
          <w:sz w:val="24"/>
          <w:szCs w:val="24"/>
          <w:lang w:val="ru-RU"/>
        </w:rPr>
        <w:t xml:space="preserve"> знания и психологических теорий при построении современных </w:t>
      </w:r>
      <w:proofErr w:type="spellStart"/>
      <w:r w:rsidR="0034563C" w:rsidRPr="0096367C">
        <w:rPr>
          <w:sz w:val="24"/>
          <w:szCs w:val="24"/>
          <w:lang w:val="ru-RU"/>
        </w:rPr>
        <w:t>психотехнологий</w:t>
      </w:r>
      <w:proofErr w:type="spellEnd"/>
      <w:r w:rsidR="0034563C" w:rsidRPr="0096367C">
        <w:rPr>
          <w:sz w:val="24"/>
          <w:szCs w:val="24"/>
          <w:lang w:val="ru-RU"/>
        </w:rPr>
        <w:t xml:space="preserve">. Ставится вопрос о возможности обучения </w:t>
      </w:r>
      <w:proofErr w:type="spellStart"/>
      <w:r w:rsidR="0034563C" w:rsidRPr="0096367C">
        <w:rPr>
          <w:sz w:val="24"/>
          <w:szCs w:val="24"/>
          <w:lang w:val="ru-RU"/>
        </w:rPr>
        <w:t>психотехнологиям</w:t>
      </w:r>
      <w:proofErr w:type="spellEnd"/>
      <w:r w:rsidR="0034563C" w:rsidRPr="0096367C">
        <w:rPr>
          <w:sz w:val="24"/>
          <w:szCs w:val="24"/>
          <w:lang w:val="ru-RU"/>
        </w:rPr>
        <w:t xml:space="preserve"> как новому способу мышления и восприятия мира исходя из целостного их содержания. Статья иллюстрирована фантазией автора, возникшей при прочтении книги Е.А.</w:t>
      </w:r>
      <w:r w:rsidR="0034563C" w:rsidRPr="0096367C">
        <w:rPr>
          <w:sz w:val="24"/>
          <w:szCs w:val="24"/>
        </w:rPr>
        <w:t> </w:t>
      </w:r>
      <w:proofErr w:type="spellStart"/>
      <w:r w:rsidR="0034563C" w:rsidRPr="0096367C">
        <w:rPr>
          <w:sz w:val="24"/>
          <w:szCs w:val="24"/>
          <w:lang w:val="ru-RU"/>
        </w:rPr>
        <w:t>Песоцкого</w:t>
      </w:r>
      <w:proofErr w:type="spellEnd"/>
      <w:r w:rsidR="0034563C" w:rsidRPr="0096367C">
        <w:rPr>
          <w:sz w:val="24"/>
          <w:szCs w:val="24"/>
          <w:lang w:val="ru-RU"/>
        </w:rPr>
        <w:t xml:space="preserve"> «Реклама и психология потребителя» (2004</w:t>
      </w:r>
      <w:r w:rsidR="0034563C" w:rsidRPr="0096367C">
        <w:rPr>
          <w:sz w:val="24"/>
          <w:szCs w:val="24"/>
        </w:rPr>
        <w:t> </w:t>
      </w:r>
      <w:r w:rsidR="0034563C" w:rsidRPr="0096367C">
        <w:rPr>
          <w:sz w:val="24"/>
          <w:szCs w:val="24"/>
          <w:lang w:val="ru-RU"/>
        </w:rPr>
        <w:t>г.).</w:t>
      </w:r>
    </w:p>
    <w:p w:rsidR="0034563C" w:rsidRDefault="0034563C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96367C">
        <w:rPr>
          <w:i/>
          <w:sz w:val="24"/>
          <w:szCs w:val="24"/>
          <w:lang w:val="ru-RU"/>
        </w:rPr>
        <w:t>Ключевые слова:</w:t>
      </w:r>
      <w:r w:rsidRPr="0096367C">
        <w:rPr>
          <w:sz w:val="24"/>
          <w:szCs w:val="24"/>
          <w:lang w:val="ru-RU"/>
        </w:rPr>
        <w:t xml:space="preserve"> </w:t>
      </w:r>
      <w:proofErr w:type="spellStart"/>
      <w:r w:rsidRPr="0096367C">
        <w:rPr>
          <w:sz w:val="24"/>
          <w:szCs w:val="24"/>
          <w:lang w:val="ru-RU"/>
        </w:rPr>
        <w:t>психотехнология</w:t>
      </w:r>
      <w:proofErr w:type="spellEnd"/>
      <w:r w:rsidRPr="0096367C">
        <w:rPr>
          <w:sz w:val="24"/>
          <w:szCs w:val="24"/>
          <w:lang w:val="ru-RU"/>
        </w:rPr>
        <w:t>; социальная технология; психологические теории; гуманитарное знание; метаязык; реклама.</w:t>
      </w:r>
    </w:p>
    <w:p w:rsidR="0096367C" w:rsidRPr="0096367C" w:rsidRDefault="0096367C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4563C" w:rsidRPr="0096367C" w:rsidRDefault="0034563C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367C">
        <w:rPr>
          <w:rFonts w:ascii="Times New Roman" w:hAnsi="Times New Roman" w:cs="Times New Roman"/>
          <w:b/>
          <w:i/>
          <w:sz w:val="24"/>
          <w:szCs w:val="24"/>
        </w:rPr>
        <w:t>Узлов Николай Дмитриевич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медицинских наук, доцент, заведующий кафедрой психологии и социальной работы; </w:t>
      </w:r>
      <w:proofErr w:type="spellStart"/>
      <w:r w:rsidRPr="0096367C">
        <w:rPr>
          <w:rFonts w:ascii="Times New Roman" w:hAnsi="Times New Roman" w:cs="Times New Roman"/>
          <w:sz w:val="24"/>
          <w:szCs w:val="24"/>
        </w:rPr>
        <w:t>Березниковский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 филиал Пермского государственного национального исследовательского университета; 618412, Пермский край, Березники, ул. Юбилейная, 99; </w:t>
      </w:r>
      <w:r w:rsidRPr="00C55FBB">
        <w:rPr>
          <w:rFonts w:ascii="Times New Roman" w:hAnsi="Times New Roman" w:cs="Times New Roman"/>
          <w:sz w:val="24"/>
          <w:szCs w:val="24"/>
        </w:rPr>
        <w:t>knots51@mail.ru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F4461" w:rsidRPr="001A0D28" w:rsidRDefault="003F4461" w:rsidP="00FC6728">
      <w:pPr>
        <w:spacing w:line="360" w:lineRule="auto"/>
        <w:contextualSpacing/>
        <w:jc w:val="both"/>
      </w:pPr>
    </w:p>
    <w:p w:rsidR="0034563C" w:rsidRPr="00C0420F" w:rsidRDefault="0096367C" w:rsidP="00FC672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СОЦИОЛОГИЯ</w:t>
      </w:r>
    </w:p>
    <w:p w:rsidR="003F4461" w:rsidRPr="0096367C" w:rsidRDefault="0096367C" w:rsidP="00FC6728">
      <w:pPr>
        <w:pStyle w:val="a8"/>
        <w:rPr>
          <w:sz w:val="24"/>
          <w:szCs w:val="24"/>
        </w:rPr>
      </w:pPr>
      <w:bookmarkStart w:id="37" w:name="_Toc360161154"/>
      <w:bookmarkStart w:id="38" w:name="_Toc360161153"/>
      <w:r w:rsidRPr="0096367C">
        <w:rPr>
          <w:sz w:val="24"/>
          <w:szCs w:val="24"/>
        </w:rPr>
        <w:t>Германов И.А., Плотникова</w:t>
      </w:r>
      <w:bookmarkEnd w:id="37"/>
      <w:r w:rsidRPr="0096367C">
        <w:rPr>
          <w:sz w:val="24"/>
          <w:szCs w:val="24"/>
        </w:rPr>
        <w:t xml:space="preserve"> Е.Б. </w:t>
      </w:r>
      <w:r w:rsidRPr="0096367C">
        <w:rPr>
          <w:b w:val="0"/>
          <w:i w:val="0"/>
          <w:sz w:val="24"/>
          <w:szCs w:val="24"/>
        </w:rPr>
        <w:t>ИННОВАЦИОННЫЙ ПОТЕНЦИАЛ НАСЕЛЕНИЯ МАЛЫХ ГОРОДОВ</w:t>
      </w:r>
      <w:bookmarkEnd w:id="38"/>
    </w:p>
    <w:p w:rsidR="003F4461" w:rsidRPr="0096367C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F4461" w:rsidRPr="00C0420F">
        <w:rPr>
          <w:sz w:val="24"/>
          <w:szCs w:val="24"/>
          <w:lang w:val="ru-RU"/>
        </w:rPr>
        <w:t xml:space="preserve">Рассматриваются </w:t>
      </w:r>
      <w:proofErr w:type="spellStart"/>
      <w:r w:rsidR="003F4461" w:rsidRPr="00C0420F">
        <w:rPr>
          <w:sz w:val="24"/>
          <w:szCs w:val="24"/>
          <w:lang w:val="ru-RU"/>
        </w:rPr>
        <w:t>социокультурные</w:t>
      </w:r>
      <w:proofErr w:type="spellEnd"/>
      <w:r w:rsidR="003F4461" w:rsidRPr="00C0420F">
        <w:rPr>
          <w:sz w:val="24"/>
          <w:szCs w:val="24"/>
          <w:lang w:val="ru-RU"/>
        </w:rPr>
        <w:t xml:space="preserve"> условия инновационных процессов и</w:t>
      </w:r>
      <w:r w:rsidR="003F4461" w:rsidRPr="0096367C">
        <w:rPr>
          <w:sz w:val="24"/>
          <w:szCs w:val="24"/>
          <w:lang w:val="ru-RU"/>
        </w:rPr>
        <w:t xml:space="preserve"> реальная включенность в инновационную деятельность населения двух малых городов Пермского края. С помощью кластерного анализа выделены типы социальных групп, различающиеся по их отношению к инновациям. Сделаны выводы об ограничениях экономического подхода в объяснении территориальных различий в уровне развития инновационного потенциала.</w:t>
      </w:r>
      <w:r w:rsidR="003F4461" w:rsidRPr="0096367C">
        <w:rPr>
          <w:rStyle w:val="ab"/>
          <w:sz w:val="24"/>
          <w:szCs w:val="24"/>
        </w:rPr>
        <w:footnoteReference w:customMarkFollows="1" w:id="1"/>
        <w:sym w:font="Symbol" w:char="F020"/>
      </w:r>
    </w:p>
    <w:p w:rsidR="003F4461" w:rsidRDefault="003F4461" w:rsidP="00FC6728">
      <w:pPr>
        <w:pStyle w:val="a3"/>
        <w:ind w:left="0" w:right="0"/>
        <w:rPr>
          <w:sz w:val="24"/>
          <w:szCs w:val="24"/>
          <w:lang w:val="ru-RU"/>
        </w:rPr>
      </w:pPr>
      <w:r w:rsidRPr="0096367C">
        <w:rPr>
          <w:i/>
          <w:sz w:val="24"/>
          <w:szCs w:val="24"/>
          <w:lang w:val="ru-RU"/>
        </w:rPr>
        <w:lastRenderedPageBreak/>
        <w:t xml:space="preserve">Ключевые слова: </w:t>
      </w:r>
      <w:r w:rsidRPr="0096367C">
        <w:rPr>
          <w:sz w:val="24"/>
          <w:szCs w:val="24"/>
          <w:lang w:val="ru-RU"/>
        </w:rPr>
        <w:t>инновации; инновационный потенциал; инновационная деятельность; малые города.</w:t>
      </w:r>
    </w:p>
    <w:p w:rsidR="0096367C" w:rsidRPr="0096367C" w:rsidRDefault="0096367C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4563C" w:rsidRPr="0096367C" w:rsidRDefault="003F446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367C">
        <w:rPr>
          <w:rFonts w:ascii="Times New Roman" w:hAnsi="Times New Roman" w:cs="Times New Roman"/>
          <w:b/>
          <w:i/>
          <w:sz w:val="24"/>
          <w:szCs w:val="24"/>
        </w:rPr>
        <w:t>Германов Игорь Анатольевич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социологических наук, доцент кафедры социологии и политологии; Пермский государственный национальный исследовательский университет, 614990, Пермь, ул. </w:t>
      </w:r>
      <w:proofErr w:type="spellStart"/>
      <w:r w:rsidRPr="0096367C">
        <w:rPr>
          <w:rFonts w:ascii="Times New Roman" w:hAnsi="Times New Roman" w:cs="Times New Roman"/>
          <w:sz w:val="24"/>
          <w:szCs w:val="24"/>
        </w:rPr>
        <w:t>Букирева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>, 15; Germanov1973@yandex.ru</w:t>
      </w:r>
      <w:r w:rsidRPr="0096367C">
        <w:rPr>
          <w:rFonts w:ascii="Times New Roman" w:hAnsi="Times New Roman" w:cs="Times New Roman"/>
          <w:sz w:val="24"/>
          <w:szCs w:val="24"/>
        </w:rPr>
        <w:br/>
      </w:r>
      <w:r w:rsidRPr="0096367C">
        <w:rPr>
          <w:rFonts w:ascii="Times New Roman" w:hAnsi="Times New Roman" w:cs="Times New Roman"/>
          <w:b/>
          <w:i/>
          <w:sz w:val="24"/>
          <w:szCs w:val="24"/>
        </w:rPr>
        <w:t>Плотникова Елена Борисовна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исторических наук, заведующая кафедрой социологии и политологии; Пермский государственный национальный исследовательский университет, 614990, Пермь, ул. </w:t>
      </w:r>
      <w:proofErr w:type="spellStart"/>
      <w:r w:rsidRPr="0096367C">
        <w:rPr>
          <w:rFonts w:ascii="Times New Roman" w:hAnsi="Times New Roman" w:cs="Times New Roman"/>
          <w:sz w:val="24"/>
          <w:szCs w:val="24"/>
        </w:rPr>
        <w:t>Букирева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, 15; </w:t>
      </w:r>
      <w:r w:rsidRPr="00C55FBB">
        <w:rPr>
          <w:rFonts w:ascii="Times New Roman" w:hAnsi="Times New Roman" w:cs="Times New Roman"/>
          <w:sz w:val="24"/>
          <w:szCs w:val="24"/>
        </w:rPr>
        <w:t>Plotnikova1958@yandex.ru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FD60D6" w:rsidRDefault="00FD60D6" w:rsidP="00FC6728">
      <w:pPr>
        <w:pStyle w:val="a8"/>
        <w:rPr>
          <w:sz w:val="24"/>
          <w:szCs w:val="24"/>
        </w:rPr>
      </w:pPr>
      <w:bookmarkStart w:id="39" w:name="_Toc360161158"/>
      <w:bookmarkStart w:id="40" w:name="_Toc360161157"/>
    </w:p>
    <w:p w:rsidR="003F4461" w:rsidRPr="0096367C" w:rsidRDefault="0096367C" w:rsidP="00FC6728">
      <w:pPr>
        <w:pStyle w:val="a8"/>
        <w:rPr>
          <w:sz w:val="24"/>
          <w:szCs w:val="24"/>
        </w:rPr>
      </w:pPr>
      <w:r w:rsidRPr="0096367C">
        <w:rPr>
          <w:sz w:val="24"/>
          <w:szCs w:val="24"/>
        </w:rPr>
        <w:t>Петухов</w:t>
      </w:r>
      <w:bookmarkEnd w:id="39"/>
      <w:r w:rsidRPr="0096367C">
        <w:rPr>
          <w:sz w:val="24"/>
          <w:szCs w:val="24"/>
        </w:rPr>
        <w:t xml:space="preserve"> К.А. </w:t>
      </w:r>
      <w:r w:rsidRPr="0096367C">
        <w:rPr>
          <w:b w:val="0"/>
          <w:i w:val="0"/>
          <w:sz w:val="24"/>
          <w:szCs w:val="24"/>
        </w:rPr>
        <w:t>ПАТТЕРНЫ ПОТРЕБЛЕНИЯ АЛКОГОЛЯ В ПЕРМСКОМ КРАЕ</w:t>
      </w:r>
      <w:bookmarkEnd w:id="40"/>
    </w:p>
    <w:p w:rsidR="003F4461" w:rsidRPr="0096367C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F4461" w:rsidRPr="00C0420F">
        <w:rPr>
          <w:sz w:val="24"/>
          <w:szCs w:val="24"/>
          <w:lang w:val="ru-RU"/>
        </w:rPr>
        <w:t>В статье представлены результаты социологического исследования о частоте,</w:t>
      </w:r>
      <w:r w:rsidR="003F4461" w:rsidRPr="0096367C">
        <w:rPr>
          <w:sz w:val="24"/>
          <w:szCs w:val="24"/>
          <w:lang w:val="ru-RU"/>
        </w:rPr>
        <w:t xml:space="preserve"> дозах и способах потребления алкоголя жителями Пермского края. Особое внимание уделяется выявлению паттернов, устойчивых схем употребления различных видов спиртосодержащих напитков. Полученные данные сопоставляются со статистической информацией об объемах проданной алкогольной продукции в регионе, оценивается преимущества и недостатки социологических </w:t>
      </w:r>
      <w:proofErr w:type="gramStart"/>
      <w:r w:rsidR="003F4461" w:rsidRPr="0096367C">
        <w:rPr>
          <w:sz w:val="24"/>
          <w:szCs w:val="24"/>
          <w:lang w:val="ru-RU"/>
        </w:rPr>
        <w:t>методов изучения проблемы алкоголизации населения</w:t>
      </w:r>
      <w:proofErr w:type="gramEnd"/>
      <w:r w:rsidR="003F4461" w:rsidRPr="0096367C">
        <w:rPr>
          <w:sz w:val="24"/>
          <w:szCs w:val="24"/>
          <w:lang w:val="ru-RU"/>
        </w:rPr>
        <w:t>.</w:t>
      </w:r>
      <w:r w:rsidR="003F4461" w:rsidRPr="0096367C">
        <w:rPr>
          <w:rStyle w:val="ab"/>
          <w:sz w:val="24"/>
          <w:szCs w:val="24"/>
        </w:rPr>
        <w:footnoteReference w:customMarkFollows="1" w:id="2"/>
        <w:sym w:font="Symbol" w:char="F020"/>
      </w:r>
    </w:p>
    <w:p w:rsidR="003F4461" w:rsidRDefault="003F4461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96367C">
        <w:rPr>
          <w:i/>
          <w:sz w:val="24"/>
          <w:szCs w:val="24"/>
          <w:lang w:val="ru-RU"/>
        </w:rPr>
        <w:t>Ключевые слова:</w:t>
      </w:r>
      <w:r w:rsidRPr="0096367C">
        <w:rPr>
          <w:sz w:val="24"/>
          <w:szCs w:val="24"/>
          <w:lang w:val="ru-RU"/>
        </w:rPr>
        <w:t xml:space="preserve"> алкоголь; паттерн; культура потребления; способ потребления; алкоголизм.</w:t>
      </w:r>
    </w:p>
    <w:p w:rsidR="0096367C" w:rsidRPr="0096367C" w:rsidRDefault="0096367C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</w:p>
    <w:p w:rsidR="003F4461" w:rsidRPr="0096367C" w:rsidRDefault="003F446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367C">
        <w:rPr>
          <w:rFonts w:ascii="Times New Roman" w:hAnsi="Times New Roman" w:cs="Times New Roman"/>
          <w:b/>
          <w:i/>
          <w:sz w:val="24"/>
          <w:szCs w:val="24"/>
        </w:rPr>
        <w:t>Петухов Константин Алексеевич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политических наук, доцент кафедры социологии и политологии; Пермский государственный национальный исследовательский университет, 614990, Пермь, ул. </w:t>
      </w:r>
      <w:proofErr w:type="spellStart"/>
      <w:r w:rsidRPr="0096367C">
        <w:rPr>
          <w:rFonts w:ascii="Times New Roman" w:hAnsi="Times New Roman" w:cs="Times New Roman"/>
          <w:sz w:val="24"/>
          <w:szCs w:val="24"/>
        </w:rPr>
        <w:t>Букирева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, 15; </w:t>
      </w:r>
      <w:proofErr w:type="spellStart"/>
      <w:r w:rsidRPr="00C55FBB">
        <w:rPr>
          <w:rFonts w:ascii="Times New Roman" w:hAnsi="Times New Roman" w:cs="Times New Roman"/>
          <w:sz w:val="24"/>
          <w:szCs w:val="24"/>
        </w:rPr>
        <w:t>petoukhov@psu.ru</w:t>
      </w:r>
      <w:proofErr w:type="spellEnd"/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F4461" w:rsidRPr="0096367C" w:rsidRDefault="003F446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367C" w:rsidRPr="0096367C" w:rsidRDefault="0096367C" w:rsidP="00FC6728">
      <w:pPr>
        <w:pStyle w:val="a8"/>
        <w:rPr>
          <w:sz w:val="24"/>
          <w:szCs w:val="24"/>
        </w:rPr>
      </w:pPr>
      <w:bookmarkStart w:id="41" w:name="_Toc360161162"/>
      <w:bookmarkStart w:id="42" w:name="_Toc360161161"/>
      <w:r w:rsidRPr="0096367C">
        <w:rPr>
          <w:sz w:val="24"/>
          <w:szCs w:val="24"/>
        </w:rPr>
        <w:t>Иванова</w:t>
      </w:r>
      <w:bookmarkEnd w:id="41"/>
      <w:r w:rsidRPr="0096367C">
        <w:rPr>
          <w:sz w:val="24"/>
          <w:szCs w:val="24"/>
        </w:rPr>
        <w:t xml:space="preserve"> М.С. </w:t>
      </w:r>
      <w:r w:rsidRPr="0096367C">
        <w:rPr>
          <w:b w:val="0"/>
          <w:i w:val="0"/>
          <w:sz w:val="24"/>
          <w:szCs w:val="24"/>
        </w:rPr>
        <w:t>МАРГИНАЛИЗАЦИЯ И ЕЕ ДИНАМИКА В СОВРЕМЕННОМ РОССИЙСКОМ ОБЩЕСТВЕ</w:t>
      </w:r>
    </w:p>
    <w:bookmarkEnd w:id="42"/>
    <w:p w:rsidR="003F4461" w:rsidRPr="0096367C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F4461" w:rsidRPr="00C0420F">
        <w:rPr>
          <w:sz w:val="24"/>
          <w:szCs w:val="24"/>
          <w:lang w:val="ru-RU"/>
        </w:rPr>
        <w:t xml:space="preserve">Статья посвящена проблеме </w:t>
      </w:r>
      <w:proofErr w:type="spellStart"/>
      <w:r w:rsidR="003F4461" w:rsidRPr="00C0420F">
        <w:rPr>
          <w:sz w:val="24"/>
          <w:szCs w:val="24"/>
          <w:lang w:val="ru-RU"/>
        </w:rPr>
        <w:t>маргинализации</w:t>
      </w:r>
      <w:proofErr w:type="spellEnd"/>
      <w:r w:rsidR="003F4461" w:rsidRPr="00C0420F">
        <w:rPr>
          <w:sz w:val="24"/>
          <w:szCs w:val="24"/>
          <w:lang w:val="ru-RU"/>
        </w:rPr>
        <w:t>. Раскрывается значение</w:t>
      </w:r>
      <w:r w:rsidR="003F4461" w:rsidRPr="0096367C">
        <w:rPr>
          <w:sz w:val="24"/>
          <w:szCs w:val="24"/>
          <w:lang w:val="ru-RU"/>
        </w:rPr>
        <w:t xml:space="preserve"> терминов «</w:t>
      </w:r>
      <w:proofErr w:type="spellStart"/>
      <w:r w:rsidR="003F4461" w:rsidRPr="0096367C">
        <w:rPr>
          <w:sz w:val="24"/>
          <w:szCs w:val="24"/>
          <w:lang w:val="ru-RU"/>
        </w:rPr>
        <w:t>маргинализация</w:t>
      </w:r>
      <w:proofErr w:type="spellEnd"/>
      <w:r w:rsidR="003F4461" w:rsidRPr="0096367C">
        <w:rPr>
          <w:sz w:val="24"/>
          <w:szCs w:val="24"/>
          <w:lang w:val="ru-RU"/>
        </w:rPr>
        <w:t>», «</w:t>
      </w:r>
      <w:proofErr w:type="spellStart"/>
      <w:r w:rsidR="003F4461" w:rsidRPr="0096367C">
        <w:rPr>
          <w:sz w:val="24"/>
          <w:szCs w:val="24"/>
          <w:lang w:val="ru-RU"/>
        </w:rPr>
        <w:t>маргинальность</w:t>
      </w:r>
      <w:proofErr w:type="spellEnd"/>
      <w:r w:rsidR="003F4461" w:rsidRPr="0096367C">
        <w:rPr>
          <w:sz w:val="24"/>
          <w:szCs w:val="24"/>
          <w:lang w:val="ru-RU"/>
        </w:rPr>
        <w:t xml:space="preserve">», «маргинальный». Рассматриваются маргинальные группы в современном российском обществе, их основные черты. Дается анализ </w:t>
      </w:r>
      <w:proofErr w:type="spellStart"/>
      <w:r w:rsidR="003F4461" w:rsidRPr="0096367C">
        <w:rPr>
          <w:sz w:val="24"/>
          <w:szCs w:val="24"/>
          <w:lang w:val="ru-RU"/>
        </w:rPr>
        <w:t>маргинализации</w:t>
      </w:r>
      <w:proofErr w:type="spellEnd"/>
      <w:r w:rsidR="003F4461" w:rsidRPr="0096367C">
        <w:rPr>
          <w:sz w:val="24"/>
          <w:szCs w:val="24"/>
          <w:lang w:val="ru-RU"/>
        </w:rPr>
        <w:t xml:space="preserve"> студентов по материалам собственного исследования.</w:t>
      </w:r>
    </w:p>
    <w:p w:rsidR="003F4461" w:rsidRDefault="003F4461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96367C">
        <w:rPr>
          <w:i/>
          <w:sz w:val="24"/>
          <w:szCs w:val="24"/>
          <w:lang w:val="ru-RU"/>
        </w:rPr>
        <w:t xml:space="preserve">Ключевые слова: </w:t>
      </w:r>
      <w:proofErr w:type="spellStart"/>
      <w:r w:rsidRPr="0096367C">
        <w:rPr>
          <w:sz w:val="24"/>
          <w:szCs w:val="24"/>
          <w:lang w:val="ru-RU"/>
        </w:rPr>
        <w:t>маргинальность</w:t>
      </w:r>
      <w:proofErr w:type="spellEnd"/>
      <w:r w:rsidRPr="0096367C">
        <w:rPr>
          <w:sz w:val="24"/>
          <w:szCs w:val="24"/>
          <w:lang w:val="ru-RU"/>
        </w:rPr>
        <w:t xml:space="preserve">; </w:t>
      </w:r>
      <w:proofErr w:type="spellStart"/>
      <w:r w:rsidRPr="0096367C">
        <w:rPr>
          <w:sz w:val="24"/>
          <w:szCs w:val="24"/>
          <w:lang w:val="ru-RU"/>
        </w:rPr>
        <w:t>маргинализация</w:t>
      </w:r>
      <w:proofErr w:type="spellEnd"/>
      <w:r w:rsidRPr="0096367C">
        <w:rPr>
          <w:sz w:val="24"/>
          <w:szCs w:val="24"/>
          <w:lang w:val="ru-RU"/>
        </w:rPr>
        <w:t xml:space="preserve">; социальная </w:t>
      </w:r>
      <w:proofErr w:type="spellStart"/>
      <w:r w:rsidRPr="0096367C">
        <w:rPr>
          <w:sz w:val="24"/>
          <w:szCs w:val="24"/>
          <w:lang w:val="ru-RU"/>
        </w:rPr>
        <w:t>эксклюзия</w:t>
      </w:r>
      <w:proofErr w:type="spellEnd"/>
      <w:r w:rsidRPr="0096367C">
        <w:rPr>
          <w:sz w:val="24"/>
          <w:szCs w:val="24"/>
          <w:lang w:val="ru-RU"/>
        </w:rPr>
        <w:t>; «социальное дно»; «нормальные маргиналы»; «новые маргиналы».</w:t>
      </w:r>
    </w:p>
    <w:p w:rsidR="0096367C" w:rsidRPr="0096367C" w:rsidRDefault="0096367C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</w:p>
    <w:p w:rsidR="003F4461" w:rsidRPr="0096367C" w:rsidRDefault="003F446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367C">
        <w:rPr>
          <w:rFonts w:ascii="Times New Roman" w:hAnsi="Times New Roman" w:cs="Times New Roman"/>
          <w:b/>
          <w:i/>
          <w:sz w:val="24"/>
          <w:szCs w:val="24"/>
        </w:rPr>
        <w:t>Иванова Мария Сергеевна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социологических наук, преподаватель кафедры социологии; Южный федеральный университет; 344038, Ростов-на-Дону, пр. М. Нагибина, 13; </w:t>
      </w:r>
      <w:r w:rsidRPr="00C55FBB">
        <w:rPr>
          <w:rFonts w:ascii="Times New Roman" w:hAnsi="Times New Roman" w:cs="Times New Roman"/>
          <w:sz w:val="24"/>
          <w:szCs w:val="24"/>
        </w:rPr>
        <w:t>Ivanovamaria84@gmail.com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F4461" w:rsidRDefault="003F4461" w:rsidP="00FC6728">
      <w:pPr>
        <w:spacing w:line="360" w:lineRule="auto"/>
        <w:contextualSpacing/>
        <w:jc w:val="both"/>
      </w:pPr>
    </w:p>
    <w:p w:rsidR="003F4461" w:rsidRPr="0096367C" w:rsidRDefault="0096367C" w:rsidP="00FC6728">
      <w:pPr>
        <w:pStyle w:val="a8"/>
        <w:rPr>
          <w:sz w:val="24"/>
          <w:szCs w:val="24"/>
        </w:rPr>
      </w:pPr>
      <w:bookmarkStart w:id="43" w:name="_Toc360161166"/>
      <w:bookmarkStart w:id="44" w:name="_Toc360161165"/>
      <w:proofErr w:type="spellStart"/>
      <w:r w:rsidRPr="0096367C">
        <w:rPr>
          <w:sz w:val="24"/>
          <w:szCs w:val="24"/>
        </w:rPr>
        <w:t>Абдрахманов</w:t>
      </w:r>
      <w:proofErr w:type="spellEnd"/>
      <w:r w:rsidRPr="0096367C">
        <w:rPr>
          <w:sz w:val="24"/>
          <w:szCs w:val="24"/>
        </w:rPr>
        <w:t xml:space="preserve"> Д.М., Шакиров И.А.,  Демичев И.В., </w:t>
      </w:r>
      <w:proofErr w:type="spellStart"/>
      <w:r w:rsidRPr="0096367C">
        <w:rPr>
          <w:sz w:val="24"/>
          <w:szCs w:val="24"/>
        </w:rPr>
        <w:t>Нугуманов</w:t>
      </w:r>
      <w:bookmarkEnd w:id="43"/>
      <w:proofErr w:type="spellEnd"/>
      <w:r w:rsidRPr="0096367C">
        <w:rPr>
          <w:sz w:val="24"/>
          <w:szCs w:val="24"/>
        </w:rPr>
        <w:t xml:space="preserve"> М.М. </w:t>
      </w:r>
      <w:r w:rsidRPr="00866E9E">
        <w:rPr>
          <w:b w:val="0"/>
          <w:i w:val="0"/>
          <w:sz w:val="24"/>
          <w:szCs w:val="24"/>
        </w:rPr>
        <w:t>ИНТЕГРАЦИЯ ИНОКУЛЬТУРНЫХ МИГРАНТОВ В СОВРЕМЕННОЕ РОССИЙСКОЕ ОБЩЕСТВО</w:t>
      </w:r>
      <w:bookmarkEnd w:id="44"/>
    </w:p>
    <w:p w:rsidR="003F4461" w:rsidRPr="0096367C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F4461" w:rsidRPr="00C0420F">
        <w:rPr>
          <w:sz w:val="24"/>
          <w:szCs w:val="24"/>
          <w:lang w:val="ru-RU"/>
        </w:rPr>
        <w:t xml:space="preserve">В статье рассмотрены вопросы интеграции </w:t>
      </w:r>
      <w:proofErr w:type="spellStart"/>
      <w:r w:rsidR="003F4461" w:rsidRPr="00C0420F">
        <w:rPr>
          <w:sz w:val="24"/>
          <w:szCs w:val="24"/>
          <w:lang w:val="ru-RU"/>
        </w:rPr>
        <w:t>инокультурных</w:t>
      </w:r>
      <w:proofErr w:type="spellEnd"/>
      <w:r w:rsidR="003F4461" w:rsidRPr="00C0420F">
        <w:rPr>
          <w:sz w:val="24"/>
          <w:szCs w:val="24"/>
          <w:lang w:val="ru-RU"/>
        </w:rPr>
        <w:t xml:space="preserve"> мигрантов в</w:t>
      </w:r>
      <w:r w:rsidR="003F4461" w:rsidRPr="0096367C">
        <w:rPr>
          <w:sz w:val="24"/>
          <w:szCs w:val="24"/>
          <w:lang w:val="ru-RU"/>
        </w:rPr>
        <w:t xml:space="preserve"> современное российское общество. Рассмотрены гипотезы и методология исследования, предложены критерии оценки интеграционных процессов.</w:t>
      </w:r>
      <w:r w:rsidR="003F4461" w:rsidRPr="0096367C">
        <w:rPr>
          <w:rStyle w:val="ab"/>
          <w:sz w:val="24"/>
          <w:szCs w:val="24"/>
        </w:rPr>
        <w:footnoteReference w:customMarkFollows="1" w:id="3"/>
        <w:sym w:font="Symbol" w:char="F020"/>
      </w:r>
    </w:p>
    <w:p w:rsidR="003F4461" w:rsidRDefault="003F4461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96367C">
        <w:rPr>
          <w:i/>
          <w:sz w:val="24"/>
          <w:szCs w:val="24"/>
          <w:lang w:val="ru-RU"/>
        </w:rPr>
        <w:t xml:space="preserve">Ключевые слова: </w:t>
      </w:r>
      <w:r w:rsidRPr="0096367C">
        <w:rPr>
          <w:sz w:val="24"/>
          <w:szCs w:val="24"/>
          <w:lang w:val="ru-RU"/>
        </w:rPr>
        <w:t xml:space="preserve">мигранты; культурная интеграция; конфликты; </w:t>
      </w:r>
      <w:proofErr w:type="spellStart"/>
      <w:r w:rsidRPr="0096367C">
        <w:rPr>
          <w:sz w:val="24"/>
          <w:szCs w:val="24"/>
          <w:lang w:val="ru-RU"/>
        </w:rPr>
        <w:t>инкультурация</w:t>
      </w:r>
      <w:proofErr w:type="spellEnd"/>
      <w:r w:rsidRPr="0096367C">
        <w:rPr>
          <w:sz w:val="24"/>
          <w:szCs w:val="24"/>
          <w:lang w:val="ru-RU"/>
        </w:rPr>
        <w:t>; моделирование.</w:t>
      </w:r>
    </w:p>
    <w:p w:rsidR="0096367C" w:rsidRPr="0096367C" w:rsidRDefault="0096367C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</w:p>
    <w:p w:rsidR="003F4461" w:rsidRPr="0096367C" w:rsidRDefault="003F446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367C">
        <w:rPr>
          <w:rFonts w:ascii="Times New Roman" w:hAnsi="Times New Roman" w:cs="Times New Roman"/>
          <w:b/>
          <w:i/>
          <w:sz w:val="24"/>
          <w:szCs w:val="24"/>
        </w:rPr>
        <w:t>Абдрахманов</w:t>
      </w:r>
      <w:proofErr w:type="spellEnd"/>
      <w:r w:rsidRPr="009636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6367C">
        <w:rPr>
          <w:rFonts w:ascii="Times New Roman" w:hAnsi="Times New Roman" w:cs="Times New Roman"/>
          <w:b/>
          <w:i/>
          <w:sz w:val="24"/>
          <w:szCs w:val="24"/>
        </w:rPr>
        <w:t>Данияр</w:t>
      </w:r>
      <w:proofErr w:type="spellEnd"/>
      <w:r w:rsidRPr="009636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6367C">
        <w:rPr>
          <w:rFonts w:ascii="Times New Roman" w:hAnsi="Times New Roman" w:cs="Times New Roman"/>
          <w:b/>
          <w:i/>
          <w:sz w:val="24"/>
          <w:szCs w:val="24"/>
        </w:rPr>
        <w:t>Мавлиярович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доцент, заместитель директора по научной работе; Институт гуманитарных исследований Республики Башкортостан; 450076, Республика Башкортостан, Уфа, ул. </w:t>
      </w:r>
      <w:proofErr w:type="spellStart"/>
      <w:r w:rsidRPr="0096367C">
        <w:rPr>
          <w:rFonts w:ascii="Times New Roman" w:hAnsi="Times New Roman" w:cs="Times New Roman"/>
          <w:sz w:val="24"/>
          <w:szCs w:val="24"/>
        </w:rPr>
        <w:t>Гафури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 13/1; </w:t>
      </w:r>
      <w:hyperlink r:id="rId7" w:history="1">
        <w:r w:rsidRPr="0096367C">
          <w:rPr>
            <w:rFonts w:ascii="Times New Roman" w:hAnsi="Times New Roman" w:cs="Times New Roman"/>
            <w:sz w:val="24"/>
            <w:szCs w:val="24"/>
          </w:rPr>
          <w:t>narkotizm@rambler.ru</w:t>
        </w:r>
      </w:hyperlink>
      <w:r w:rsidRPr="0096367C">
        <w:rPr>
          <w:rFonts w:ascii="Times New Roman" w:hAnsi="Times New Roman" w:cs="Times New Roman"/>
          <w:sz w:val="24"/>
          <w:szCs w:val="24"/>
        </w:rPr>
        <w:br/>
      </w:r>
      <w:r w:rsidRPr="0096367C">
        <w:rPr>
          <w:rFonts w:ascii="Times New Roman" w:hAnsi="Times New Roman" w:cs="Times New Roman"/>
          <w:b/>
          <w:i/>
          <w:sz w:val="24"/>
          <w:szCs w:val="24"/>
        </w:rPr>
        <w:t xml:space="preserve">Шакиров Искандер </w:t>
      </w:r>
      <w:proofErr w:type="spellStart"/>
      <w:r w:rsidRPr="0096367C">
        <w:rPr>
          <w:rFonts w:ascii="Times New Roman" w:hAnsi="Times New Roman" w:cs="Times New Roman"/>
          <w:b/>
          <w:i/>
          <w:sz w:val="24"/>
          <w:szCs w:val="24"/>
        </w:rPr>
        <w:t>Аликович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научный сотрудник; Институт гуманитарных исследований Республики Башкортостан; 450076, Республика Башкортостан, Уфа, ул. </w:t>
      </w:r>
      <w:proofErr w:type="spellStart"/>
      <w:r w:rsidRPr="0096367C">
        <w:rPr>
          <w:rFonts w:ascii="Times New Roman" w:hAnsi="Times New Roman" w:cs="Times New Roman"/>
          <w:sz w:val="24"/>
          <w:szCs w:val="24"/>
        </w:rPr>
        <w:t>Гафури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 13/1; ihtik@ufanet.ru</w:t>
      </w:r>
      <w:r w:rsidRPr="0096367C">
        <w:rPr>
          <w:rFonts w:ascii="Times New Roman" w:hAnsi="Times New Roman" w:cs="Times New Roman"/>
          <w:sz w:val="24"/>
          <w:szCs w:val="24"/>
        </w:rPr>
        <w:br/>
      </w:r>
      <w:r w:rsidRPr="0096367C">
        <w:rPr>
          <w:rFonts w:ascii="Times New Roman" w:hAnsi="Times New Roman" w:cs="Times New Roman"/>
          <w:b/>
          <w:i/>
          <w:sz w:val="24"/>
          <w:szCs w:val="24"/>
        </w:rPr>
        <w:t>Демичев Илья Валерьевич</w:t>
      </w:r>
      <w:r w:rsidRPr="0096367C">
        <w:rPr>
          <w:rFonts w:ascii="Times New Roman" w:hAnsi="Times New Roman" w:cs="Times New Roman"/>
          <w:sz w:val="24"/>
          <w:szCs w:val="24"/>
        </w:rPr>
        <w:t xml:space="preserve"> — кандидат философских наук, научный сотрудник; Институт гуманитарных исследований Республики Башкортостан; 450076, Республика Башкортостан, Уфа, ул. </w:t>
      </w:r>
      <w:proofErr w:type="spellStart"/>
      <w:r w:rsidRPr="0096367C">
        <w:rPr>
          <w:rFonts w:ascii="Times New Roman" w:hAnsi="Times New Roman" w:cs="Times New Roman"/>
          <w:sz w:val="24"/>
          <w:szCs w:val="24"/>
        </w:rPr>
        <w:t>Гафури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 13/1; senmerv@mail.ru</w:t>
      </w:r>
      <w:r w:rsidRPr="0096367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6367C">
        <w:rPr>
          <w:rFonts w:ascii="Times New Roman" w:hAnsi="Times New Roman" w:cs="Times New Roman"/>
          <w:b/>
          <w:i/>
          <w:sz w:val="24"/>
          <w:szCs w:val="24"/>
        </w:rPr>
        <w:t>Нугуманов</w:t>
      </w:r>
      <w:proofErr w:type="spellEnd"/>
      <w:r w:rsidRPr="0096367C">
        <w:rPr>
          <w:rFonts w:ascii="Times New Roman" w:hAnsi="Times New Roman" w:cs="Times New Roman"/>
          <w:b/>
          <w:i/>
          <w:sz w:val="24"/>
          <w:szCs w:val="24"/>
        </w:rPr>
        <w:t xml:space="preserve"> Марсель </w:t>
      </w:r>
      <w:proofErr w:type="spellStart"/>
      <w:r w:rsidRPr="0096367C">
        <w:rPr>
          <w:rFonts w:ascii="Times New Roman" w:hAnsi="Times New Roman" w:cs="Times New Roman"/>
          <w:b/>
          <w:i/>
          <w:sz w:val="24"/>
          <w:szCs w:val="24"/>
        </w:rPr>
        <w:t>Мидхатович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 — младший научный сотрудник; Институт гуманитарных исследований Республики Башкортостан; 450076, Республика Башкортостан, Уфа, ул. </w:t>
      </w:r>
      <w:proofErr w:type="spellStart"/>
      <w:r w:rsidRPr="0096367C">
        <w:rPr>
          <w:rFonts w:ascii="Times New Roman" w:hAnsi="Times New Roman" w:cs="Times New Roman"/>
          <w:sz w:val="24"/>
          <w:szCs w:val="24"/>
        </w:rPr>
        <w:t>Гафури</w:t>
      </w:r>
      <w:proofErr w:type="spellEnd"/>
      <w:r w:rsidRPr="0096367C">
        <w:rPr>
          <w:rFonts w:ascii="Times New Roman" w:hAnsi="Times New Roman" w:cs="Times New Roman"/>
          <w:sz w:val="24"/>
          <w:szCs w:val="24"/>
        </w:rPr>
        <w:t xml:space="preserve"> 13/1; </w:t>
      </w:r>
      <w:r w:rsidRPr="00C55FBB">
        <w:rPr>
          <w:rFonts w:ascii="Times New Roman" w:hAnsi="Times New Roman" w:cs="Times New Roman"/>
          <w:sz w:val="24"/>
          <w:szCs w:val="24"/>
        </w:rPr>
        <w:t>marss1986@yandex.ru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3F4461" w:rsidRDefault="003F4461" w:rsidP="00FC6728">
      <w:pPr>
        <w:spacing w:line="360" w:lineRule="auto"/>
        <w:contextualSpacing/>
        <w:jc w:val="both"/>
      </w:pPr>
    </w:p>
    <w:p w:rsidR="0096367C" w:rsidRPr="0096367C" w:rsidRDefault="0096367C" w:rsidP="00FC6728">
      <w:pPr>
        <w:pStyle w:val="a8"/>
        <w:rPr>
          <w:sz w:val="24"/>
          <w:szCs w:val="24"/>
        </w:rPr>
      </w:pPr>
      <w:bookmarkStart w:id="45" w:name="_Toc360161170"/>
      <w:bookmarkStart w:id="46" w:name="_Toc360161169"/>
      <w:proofErr w:type="spellStart"/>
      <w:r w:rsidRPr="0096367C">
        <w:rPr>
          <w:sz w:val="24"/>
          <w:szCs w:val="24"/>
        </w:rPr>
        <w:t>Лашевская</w:t>
      </w:r>
      <w:bookmarkEnd w:id="45"/>
      <w:proofErr w:type="spellEnd"/>
      <w:r w:rsidRPr="0096367C">
        <w:rPr>
          <w:sz w:val="24"/>
          <w:szCs w:val="24"/>
        </w:rPr>
        <w:t xml:space="preserve"> А.Д. </w:t>
      </w:r>
      <w:r w:rsidRPr="0096367C">
        <w:rPr>
          <w:b w:val="0"/>
          <w:i w:val="0"/>
          <w:sz w:val="24"/>
          <w:szCs w:val="24"/>
        </w:rPr>
        <w:t>СОЦИАЛЬНЫЙ ПРОТЕСТ И СОЦИАЛЬНАЯ КРИТИЧНОСТЬ: НОВЫЕ ВРЕМЕНА</w:t>
      </w:r>
    </w:p>
    <w:bookmarkEnd w:id="46"/>
    <w:p w:rsidR="003F4461" w:rsidRPr="0096367C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F4461" w:rsidRPr="00C0420F">
        <w:rPr>
          <w:sz w:val="24"/>
          <w:szCs w:val="24"/>
          <w:lang w:val="ru-RU"/>
        </w:rPr>
        <w:t>В статье автор анализирует массовые движения протеста, охватившие мир в</w:t>
      </w:r>
      <w:r w:rsidR="003F4461" w:rsidRPr="0096367C">
        <w:rPr>
          <w:sz w:val="24"/>
          <w:szCs w:val="24"/>
          <w:lang w:val="ru-RU"/>
        </w:rPr>
        <w:t xml:space="preserve"> начале третьего тысячелетия, рассматривает новые типы социальных протестов, их природу и причины. Приходит к выводу, что протесты — это одно из состояний социального бытия, и повышение благополучия в обществе не способно избавить его от социальных потрясений и катастроф. Рассматриваются возможности изучения новых процессов в рамках общей теории систем.</w:t>
      </w:r>
    </w:p>
    <w:p w:rsidR="004A7BDD" w:rsidRPr="0096367C" w:rsidRDefault="003F4461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96367C">
        <w:rPr>
          <w:i/>
          <w:sz w:val="24"/>
          <w:szCs w:val="24"/>
          <w:lang w:val="ru-RU"/>
        </w:rPr>
        <w:t>Ключевые слова:</w:t>
      </w:r>
      <w:r w:rsidRPr="0096367C">
        <w:rPr>
          <w:sz w:val="24"/>
          <w:szCs w:val="24"/>
          <w:lang w:val="ru-RU"/>
        </w:rPr>
        <w:t xml:space="preserve"> протест; социальный протест; критическая система; сотрясения; социальная </w:t>
      </w:r>
      <w:r w:rsidR="004A7BDD" w:rsidRPr="0096367C">
        <w:rPr>
          <w:sz w:val="24"/>
          <w:szCs w:val="24"/>
          <w:lang w:val="ru-RU"/>
        </w:rPr>
        <w:t>критичность; социальная катастрофа.</w:t>
      </w:r>
    </w:p>
    <w:p w:rsidR="004A7BDD" w:rsidRDefault="004A7BDD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3F4461" w:rsidRPr="00C55FBB" w:rsidRDefault="003F4461" w:rsidP="00FC6728">
      <w:pPr>
        <w:pStyle w:val="a3"/>
        <w:ind w:left="0" w:right="0"/>
        <w:rPr>
          <w:sz w:val="24"/>
          <w:szCs w:val="24"/>
          <w:lang w:val="ru-RU"/>
        </w:rPr>
      </w:pPr>
      <w:proofErr w:type="spellStart"/>
      <w:r w:rsidRPr="0096367C">
        <w:rPr>
          <w:b/>
          <w:i/>
          <w:sz w:val="24"/>
          <w:szCs w:val="24"/>
          <w:lang w:val="ru-RU"/>
        </w:rPr>
        <w:t>Лашевская</w:t>
      </w:r>
      <w:proofErr w:type="spellEnd"/>
      <w:r w:rsidRPr="0096367C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96367C">
        <w:rPr>
          <w:b/>
          <w:i/>
          <w:sz w:val="24"/>
          <w:szCs w:val="24"/>
          <w:lang w:val="ru-RU"/>
        </w:rPr>
        <w:t>Анжелика</w:t>
      </w:r>
      <w:proofErr w:type="spellEnd"/>
      <w:r w:rsidRPr="0096367C">
        <w:rPr>
          <w:b/>
          <w:i/>
          <w:sz w:val="24"/>
          <w:szCs w:val="24"/>
          <w:lang w:val="ru-RU"/>
        </w:rPr>
        <w:t xml:space="preserve"> Дмитриевна</w:t>
      </w:r>
      <w:r w:rsidRPr="0096367C">
        <w:rPr>
          <w:sz w:val="24"/>
          <w:szCs w:val="24"/>
          <w:lang w:val="ru-RU"/>
        </w:rPr>
        <w:t xml:space="preserve"> — аспирант кафедры теоретической и прикладной социологии; Уральский государственный педагогический университет; 620017, Екатеринбург, пр.</w:t>
      </w:r>
      <w:r w:rsidRPr="0096367C">
        <w:rPr>
          <w:sz w:val="24"/>
          <w:szCs w:val="24"/>
        </w:rPr>
        <w:t> </w:t>
      </w:r>
      <w:r w:rsidRPr="004A7BDD">
        <w:rPr>
          <w:sz w:val="24"/>
          <w:szCs w:val="24"/>
          <w:lang w:val="ru-RU"/>
        </w:rPr>
        <w:t xml:space="preserve">Космонавтов, 26; </w:t>
      </w:r>
      <w:r w:rsidR="004A7BDD" w:rsidRPr="00C55FBB">
        <w:rPr>
          <w:sz w:val="24"/>
          <w:szCs w:val="24"/>
        </w:rPr>
        <w:t>A</w:t>
      </w:r>
      <w:r w:rsidR="004A7BDD" w:rsidRPr="00C55FBB">
        <w:rPr>
          <w:sz w:val="24"/>
          <w:szCs w:val="24"/>
          <w:lang w:val="ru-RU"/>
        </w:rPr>
        <w:t>.</w:t>
      </w:r>
      <w:proofErr w:type="spellStart"/>
      <w:r w:rsidR="004A7BDD" w:rsidRPr="00C55FBB">
        <w:rPr>
          <w:sz w:val="24"/>
          <w:szCs w:val="24"/>
        </w:rPr>
        <w:t>Lashevskaya</w:t>
      </w:r>
      <w:proofErr w:type="spellEnd"/>
      <w:r w:rsidR="004A7BDD" w:rsidRPr="00C55FBB">
        <w:rPr>
          <w:sz w:val="24"/>
          <w:szCs w:val="24"/>
          <w:lang w:val="ru-RU"/>
        </w:rPr>
        <w:t>@</w:t>
      </w:r>
      <w:proofErr w:type="spellStart"/>
      <w:r w:rsidR="004A7BDD" w:rsidRPr="00C55FBB">
        <w:rPr>
          <w:sz w:val="24"/>
          <w:szCs w:val="24"/>
        </w:rPr>
        <w:t>gmail</w:t>
      </w:r>
      <w:proofErr w:type="spellEnd"/>
      <w:r w:rsidR="004A7BDD" w:rsidRPr="00C55FBB">
        <w:rPr>
          <w:sz w:val="24"/>
          <w:szCs w:val="24"/>
          <w:lang w:val="ru-RU"/>
        </w:rPr>
        <w:t>.</w:t>
      </w:r>
      <w:r w:rsidR="004A7BDD" w:rsidRPr="00C55FBB">
        <w:rPr>
          <w:sz w:val="24"/>
          <w:szCs w:val="24"/>
        </w:rPr>
        <w:t>com</w:t>
      </w:r>
      <w:r w:rsidR="00C55FBB">
        <w:rPr>
          <w:sz w:val="24"/>
          <w:szCs w:val="24"/>
          <w:lang w:val="ru-RU"/>
        </w:rPr>
        <w:t>.</w:t>
      </w:r>
    </w:p>
    <w:p w:rsidR="004A7BDD" w:rsidRPr="001A0D28" w:rsidRDefault="004A7BDD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4A7BDD" w:rsidRPr="001A0D28" w:rsidRDefault="004A7BDD" w:rsidP="00FC6728">
      <w:pPr>
        <w:pStyle w:val="a3"/>
        <w:ind w:left="0" w:right="0"/>
        <w:rPr>
          <w:sz w:val="24"/>
          <w:szCs w:val="24"/>
          <w:lang w:val="ru-RU"/>
        </w:rPr>
      </w:pPr>
    </w:p>
    <w:p w:rsidR="004A7BDD" w:rsidRPr="004A7BDD" w:rsidRDefault="004A7BDD" w:rsidP="00FC6728">
      <w:pPr>
        <w:pStyle w:val="a8"/>
        <w:rPr>
          <w:sz w:val="24"/>
          <w:szCs w:val="24"/>
        </w:rPr>
      </w:pPr>
      <w:bookmarkStart w:id="47" w:name="_Toc360161174"/>
      <w:bookmarkStart w:id="48" w:name="_Toc360161173"/>
      <w:proofErr w:type="spellStart"/>
      <w:r w:rsidRPr="004A7BDD">
        <w:rPr>
          <w:sz w:val="24"/>
          <w:szCs w:val="24"/>
        </w:rPr>
        <w:t>Шилина</w:t>
      </w:r>
      <w:bookmarkEnd w:id="47"/>
      <w:proofErr w:type="spellEnd"/>
      <w:r w:rsidRPr="004A7BDD">
        <w:rPr>
          <w:sz w:val="24"/>
          <w:szCs w:val="24"/>
        </w:rPr>
        <w:t xml:space="preserve"> М.Г. </w:t>
      </w:r>
      <w:r w:rsidRPr="004A7BDD">
        <w:rPr>
          <w:b w:val="0"/>
          <w:i w:val="0"/>
          <w:sz w:val="24"/>
          <w:szCs w:val="24"/>
        </w:rPr>
        <w:t>СВЯЗИ С ОБЩЕСТВЕННОСТЬЮ: К ВОПРОСУ ФОРМИРОВАНИЯ ПРОЛЕГОМЕНОВ НАУЧНОГО ЗНАНИЯ</w:t>
      </w:r>
    </w:p>
    <w:bookmarkEnd w:id="48"/>
    <w:p w:rsidR="003F4461" w:rsidRPr="004A7BDD" w:rsidRDefault="00E31C4E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0420F">
        <w:rPr>
          <w:i/>
          <w:sz w:val="24"/>
          <w:szCs w:val="24"/>
          <w:lang w:val="ru-RU"/>
        </w:rPr>
        <w:t>Аннотация:</w:t>
      </w:r>
      <w:r w:rsidRPr="00C0420F">
        <w:rPr>
          <w:sz w:val="24"/>
          <w:szCs w:val="24"/>
          <w:lang w:val="ru-RU"/>
        </w:rPr>
        <w:t xml:space="preserve"> </w:t>
      </w:r>
      <w:r w:rsidR="003F4461" w:rsidRPr="00C0420F">
        <w:rPr>
          <w:sz w:val="24"/>
          <w:szCs w:val="24"/>
          <w:lang w:val="ru-RU"/>
        </w:rPr>
        <w:t>Российские практики связей с общественностью (СО) требуют адекватной научной рефлексии</w:t>
      </w:r>
      <w:r w:rsidR="003F4461" w:rsidRPr="004A7BDD">
        <w:rPr>
          <w:sz w:val="24"/>
          <w:szCs w:val="24"/>
          <w:lang w:val="ru-RU"/>
        </w:rPr>
        <w:t xml:space="preserve">, формирования комплексного подхода в исследованиях с целью формирования парадигм научного знания в данной сфере. Результаты проведенного исследования позволяют </w:t>
      </w:r>
      <w:proofErr w:type="spellStart"/>
      <w:r w:rsidR="003F4461" w:rsidRPr="004A7BDD">
        <w:rPr>
          <w:sz w:val="24"/>
          <w:szCs w:val="24"/>
          <w:lang w:val="ru-RU"/>
        </w:rPr>
        <w:t>дефиницировать</w:t>
      </w:r>
      <w:proofErr w:type="spellEnd"/>
      <w:r w:rsidR="003F4461" w:rsidRPr="004A7BDD">
        <w:rPr>
          <w:sz w:val="24"/>
          <w:szCs w:val="24"/>
          <w:lang w:val="ru-RU"/>
        </w:rPr>
        <w:t xml:space="preserve"> основные </w:t>
      </w:r>
      <w:proofErr w:type="gramStart"/>
      <w:r w:rsidR="003F4461" w:rsidRPr="004A7BDD">
        <w:rPr>
          <w:sz w:val="24"/>
          <w:szCs w:val="24"/>
          <w:lang w:val="ru-RU"/>
        </w:rPr>
        <w:t>понятия</w:t>
      </w:r>
      <w:proofErr w:type="gramEnd"/>
      <w:r w:rsidR="003F4461" w:rsidRPr="004A7BDD">
        <w:rPr>
          <w:sz w:val="24"/>
          <w:szCs w:val="24"/>
          <w:lang w:val="ru-RU"/>
        </w:rPr>
        <w:t xml:space="preserve"> и сформировать основные положения научного знания о СО.</w:t>
      </w:r>
    </w:p>
    <w:p w:rsidR="003F4461" w:rsidRPr="004A7BDD" w:rsidRDefault="003F4461" w:rsidP="00596EF1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proofErr w:type="gramStart"/>
      <w:r w:rsidRPr="004A7BDD">
        <w:rPr>
          <w:i/>
          <w:sz w:val="24"/>
          <w:szCs w:val="24"/>
          <w:lang w:val="ru-RU"/>
        </w:rPr>
        <w:t>Ключевые слова:</w:t>
      </w:r>
      <w:r w:rsidRPr="004A7BDD">
        <w:rPr>
          <w:sz w:val="24"/>
          <w:szCs w:val="24"/>
          <w:lang w:val="ru-RU"/>
        </w:rPr>
        <w:t xml:space="preserve"> социальная профессиональная коммуникация; связи с общественностью; научное знание; методология; системно-функциональный подход; социология; философия; генезис; понятийно-категориальный аппарат.</w:t>
      </w:r>
      <w:proofErr w:type="gramEnd"/>
    </w:p>
    <w:p w:rsidR="003F4461" w:rsidRPr="001A0D28" w:rsidRDefault="003F446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4461" w:rsidRPr="004A7BDD" w:rsidRDefault="003F4461" w:rsidP="00FC672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7BDD">
        <w:rPr>
          <w:rFonts w:ascii="Times New Roman" w:hAnsi="Times New Roman" w:cs="Times New Roman"/>
          <w:b/>
          <w:i/>
          <w:sz w:val="24"/>
          <w:szCs w:val="24"/>
        </w:rPr>
        <w:t>Шилина</w:t>
      </w:r>
      <w:proofErr w:type="spellEnd"/>
      <w:r w:rsidRPr="004A7BDD">
        <w:rPr>
          <w:rFonts w:ascii="Times New Roman" w:hAnsi="Times New Roman" w:cs="Times New Roman"/>
          <w:b/>
          <w:i/>
          <w:sz w:val="24"/>
          <w:szCs w:val="24"/>
        </w:rPr>
        <w:t xml:space="preserve"> Марина Григорьевна</w:t>
      </w:r>
      <w:r w:rsidRPr="004A7BDD">
        <w:rPr>
          <w:rFonts w:ascii="Times New Roman" w:hAnsi="Times New Roman" w:cs="Times New Roman"/>
          <w:sz w:val="24"/>
          <w:szCs w:val="24"/>
        </w:rPr>
        <w:t xml:space="preserve"> — доктор филологических наук, доцент отделения интегрированных коммуникаций; Национальный исследовательский университет «Высшая школа экономики»; 125319, Москва, Волгоградский пр., 46</w:t>
      </w:r>
      <w:proofErr w:type="gramStart"/>
      <w:r w:rsidRPr="004A7BDD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4A7BDD">
        <w:rPr>
          <w:rFonts w:ascii="Times New Roman" w:hAnsi="Times New Roman" w:cs="Times New Roman"/>
          <w:sz w:val="24"/>
          <w:szCs w:val="24"/>
        </w:rPr>
        <w:t xml:space="preserve">; </w:t>
      </w:r>
      <w:r w:rsidRPr="00C55FBB">
        <w:rPr>
          <w:rFonts w:ascii="Times New Roman" w:hAnsi="Times New Roman" w:cs="Times New Roman"/>
          <w:sz w:val="24"/>
          <w:szCs w:val="24"/>
        </w:rPr>
        <w:t>marina.shilina@gmail.com</w:t>
      </w:r>
      <w:r w:rsidR="00C55FBB">
        <w:rPr>
          <w:rFonts w:ascii="Times New Roman" w:hAnsi="Times New Roman" w:cs="Times New Roman"/>
          <w:sz w:val="24"/>
          <w:szCs w:val="24"/>
        </w:rPr>
        <w:t>.</w:t>
      </w:r>
    </w:p>
    <w:p w:rsidR="00CE55D5" w:rsidRPr="00596EF1" w:rsidRDefault="00CE55D5" w:rsidP="00FC6728">
      <w:pPr>
        <w:spacing w:line="360" w:lineRule="auto"/>
        <w:contextualSpacing/>
        <w:jc w:val="both"/>
      </w:pPr>
    </w:p>
    <w:p w:rsidR="00E31C4E" w:rsidRPr="00596EF1" w:rsidRDefault="00E31C4E" w:rsidP="00FC6728">
      <w:pPr>
        <w:spacing w:line="360" w:lineRule="auto"/>
        <w:contextualSpacing/>
        <w:jc w:val="both"/>
      </w:pPr>
    </w:p>
    <w:sectPr w:rsidR="00E31C4E" w:rsidRPr="00596EF1" w:rsidSect="0032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9C8" w:rsidRDefault="008649C8" w:rsidP="003F4461">
      <w:pPr>
        <w:spacing w:after="0" w:line="240" w:lineRule="auto"/>
      </w:pPr>
      <w:r>
        <w:separator/>
      </w:r>
    </w:p>
  </w:endnote>
  <w:endnote w:type="continuationSeparator" w:id="0">
    <w:p w:rsidR="008649C8" w:rsidRDefault="008649C8" w:rsidP="003F4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9C8" w:rsidRDefault="008649C8" w:rsidP="003F4461">
      <w:pPr>
        <w:spacing w:after="0" w:line="240" w:lineRule="auto"/>
      </w:pPr>
      <w:r>
        <w:separator/>
      </w:r>
    </w:p>
  </w:footnote>
  <w:footnote w:type="continuationSeparator" w:id="0">
    <w:p w:rsidR="008649C8" w:rsidRDefault="008649C8" w:rsidP="003F4461">
      <w:pPr>
        <w:spacing w:after="0" w:line="240" w:lineRule="auto"/>
      </w:pPr>
      <w:r>
        <w:continuationSeparator/>
      </w:r>
    </w:p>
  </w:footnote>
  <w:footnote w:id="1">
    <w:p w:rsidR="003F4461" w:rsidRPr="00FD60D6" w:rsidRDefault="003F4461" w:rsidP="003F4461">
      <w:pPr>
        <w:pStyle w:val="a9"/>
      </w:pPr>
    </w:p>
  </w:footnote>
  <w:footnote w:id="2">
    <w:p w:rsidR="003F4461" w:rsidRDefault="003F4461" w:rsidP="003F4461">
      <w:pPr>
        <w:pStyle w:val="a9"/>
      </w:pPr>
    </w:p>
  </w:footnote>
  <w:footnote w:id="3">
    <w:p w:rsidR="003F4461" w:rsidRDefault="003F4461" w:rsidP="003F4461">
      <w:pPr>
        <w:pStyle w:val="a9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3F1"/>
    <w:rsid w:val="000760C3"/>
    <w:rsid w:val="000F5B87"/>
    <w:rsid w:val="00125EB1"/>
    <w:rsid w:val="001679EE"/>
    <w:rsid w:val="001A0D28"/>
    <w:rsid w:val="001A1108"/>
    <w:rsid w:val="00230984"/>
    <w:rsid w:val="003262AF"/>
    <w:rsid w:val="0034563C"/>
    <w:rsid w:val="0036724B"/>
    <w:rsid w:val="00387A35"/>
    <w:rsid w:val="003F4461"/>
    <w:rsid w:val="004A7BDD"/>
    <w:rsid w:val="004B63F1"/>
    <w:rsid w:val="005930C3"/>
    <w:rsid w:val="00596EF1"/>
    <w:rsid w:val="006D0FA0"/>
    <w:rsid w:val="00704268"/>
    <w:rsid w:val="008649C8"/>
    <w:rsid w:val="00866E9E"/>
    <w:rsid w:val="0096367C"/>
    <w:rsid w:val="00A11A5B"/>
    <w:rsid w:val="00C0420F"/>
    <w:rsid w:val="00C55FBB"/>
    <w:rsid w:val="00CE55D5"/>
    <w:rsid w:val="00DE50C1"/>
    <w:rsid w:val="00E31C4E"/>
    <w:rsid w:val="00E71615"/>
    <w:rsid w:val="00E96D18"/>
    <w:rsid w:val="00F139A5"/>
    <w:rsid w:val="00F369FD"/>
    <w:rsid w:val="00F43DCC"/>
    <w:rsid w:val="00FC6728"/>
    <w:rsid w:val="00FD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AF"/>
  </w:style>
  <w:style w:type="paragraph" w:styleId="1">
    <w:name w:val="heading 1"/>
    <w:basedOn w:val="a"/>
    <w:link w:val="10"/>
    <w:uiPriority w:val="9"/>
    <w:qFormat/>
    <w:rsid w:val="00F139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0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9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3">
    <w:name w:val="Аннотация"/>
    <w:basedOn w:val="a"/>
    <w:rsid w:val="00F139A5"/>
    <w:pPr>
      <w:spacing w:after="0" w:line="264" w:lineRule="auto"/>
      <w:ind w:left="357" w:right="357"/>
      <w:jc w:val="both"/>
    </w:pPr>
    <w:rPr>
      <w:rFonts w:ascii="Times New Roman" w:eastAsia="Times New Roman" w:hAnsi="Times New Roman" w:cs="Times New Roman"/>
      <w:sz w:val="20"/>
      <w:lang w:val="en-US" w:eastAsia="ru-RU"/>
    </w:rPr>
  </w:style>
  <w:style w:type="paragraph" w:customStyle="1" w:styleId="a4">
    <w:name w:val="Нижний колонтитул первой страницы"/>
    <w:basedOn w:val="a5"/>
    <w:rsid w:val="00F139A5"/>
    <w:pPr>
      <w:pBdr>
        <w:top w:val="single" w:sz="4" w:space="1" w:color="auto"/>
      </w:pBdr>
      <w:spacing w:before="240" w:after="240"/>
    </w:pPr>
    <w:rPr>
      <w:rFonts w:ascii="Times New Roman" w:eastAsia="Times New Roman" w:hAnsi="Times New Roman" w:cs="Times New Roman"/>
      <w:snapToGrid w:val="0"/>
      <w:sz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13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39A5"/>
  </w:style>
  <w:style w:type="character" w:styleId="a7">
    <w:name w:val="Hyperlink"/>
    <w:basedOn w:val="a0"/>
    <w:uiPriority w:val="99"/>
    <w:unhideWhenUsed/>
    <w:rsid w:val="00DE50C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E50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8">
    <w:name w:val="Автор"/>
    <w:basedOn w:val="a"/>
    <w:rsid w:val="00DE50C1"/>
    <w:pPr>
      <w:keepNext/>
      <w:spacing w:after="120" w:line="312" w:lineRule="auto"/>
      <w:outlineLvl w:val="0"/>
    </w:pPr>
    <w:rPr>
      <w:rFonts w:ascii="Times New Roman" w:eastAsia="Times New Roman" w:hAnsi="Times New Roman" w:cs="Times New Roman"/>
      <w:b/>
      <w:i/>
      <w:sz w:val="26"/>
      <w:lang w:eastAsia="ru-RU"/>
    </w:rPr>
  </w:style>
  <w:style w:type="paragraph" w:styleId="a9">
    <w:name w:val="footnote text"/>
    <w:basedOn w:val="a"/>
    <w:link w:val="aa"/>
    <w:semiHidden/>
    <w:rsid w:val="003F4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3F44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3F4461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C0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0420F"/>
  </w:style>
  <w:style w:type="paragraph" w:styleId="ae">
    <w:name w:val="endnote text"/>
    <w:basedOn w:val="a"/>
    <w:link w:val="af"/>
    <w:uiPriority w:val="99"/>
    <w:semiHidden/>
    <w:unhideWhenUsed/>
    <w:rsid w:val="00C0420F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0420F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C042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rkotizm@rambler.ru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130DF-0108-4BB0-8BBF-EFEC5528A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8427</TotalTime>
  <Pages>11</Pages>
  <Words>3393</Words>
  <Characters>19345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9</cp:revision>
  <dcterms:created xsi:type="dcterms:W3CDTF">2015-08-04T12:59:00Z</dcterms:created>
  <dcterms:modified xsi:type="dcterms:W3CDTF">2015-08-13T08:45:00Z</dcterms:modified>
</cp:coreProperties>
</file>