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574" w:rsidRPr="00551716" w:rsidRDefault="005E2574" w:rsidP="005E2574">
      <w:pPr>
        <w:pStyle w:val="1"/>
        <w:shd w:val="clear" w:color="auto" w:fill="FFFFFF"/>
        <w:spacing w:before="0" w:line="276" w:lineRule="auto"/>
        <w:ind w:firstLine="0"/>
        <w:contextualSpacing/>
        <w:jc w:val="center"/>
        <w:rPr>
          <w:rFonts w:ascii="Times New Roman" w:hAnsi="Times New Roman" w:cs="Times New Roman"/>
          <w:bCs w:val="0"/>
          <w:color w:val="auto"/>
          <w:sz w:val="32"/>
          <w:szCs w:val="32"/>
          <w:lang w:val="en-US"/>
        </w:rPr>
      </w:pPr>
      <w:bookmarkStart w:id="0" w:name="_Toc336422201"/>
      <w:bookmarkStart w:id="1" w:name="_Toc368043213"/>
      <w:proofErr w:type="gramStart"/>
      <w:r w:rsidRPr="00551716">
        <w:rPr>
          <w:rFonts w:ascii="Times New Roman" w:hAnsi="Times New Roman" w:cs="Times New Roman"/>
          <w:color w:val="auto"/>
          <w:sz w:val="32"/>
          <w:szCs w:val="32"/>
          <w:lang w:val="en-US"/>
        </w:rPr>
        <w:t>Annotations and key words of t</w:t>
      </w:r>
      <w:r w:rsidRPr="00551716">
        <w:rPr>
          <w:rFonts w:ascii="Times New Roman" w:hAnsi="Times New Roman" w:cs="Times New Roman"/>
          <w:bCs w:val="0"/>
          <w:color w:val="auto"/>
          <w:sz w:val="32"/>
          <w:szCs w:val="32"/>
          <w:lang w:val="en-US"/>
        </w:rPr>
        <w:t xml:space="preserve">he Journal </w:t>
      </w:r>
      <w:r w:rsidR="00554870" w:rsidRPr="00554870">
        <w:rPr>
          <w:rFonts w:ascii="Times New Roman" w:hAnsi="Times New Roman" w:cs="Times New Roman"/>
          <w:bCs w:val="0"/>
          <w:color w:val="auto"/>
          <w:sz w:val="32"/>
          <w:szCs w:val="32"/>
          <w:lang w:val="en-US"/>
        </w:rPr>
        <w:t>«</w:t>
      </w:r>
      <w:r w:rsidRPr="00551716">
        <w:rPr>
          <w:rFonts w:ascii="Times New Roman" w:hAnsi="Times New Roman" w:cs="Times New Roman"/>
          <w:bCs w:val="0"/>
          <w:color w:val="auto"/>
          <w:sz w:val="32"/>
          <w:szCs w:val="32"/>
          <w:lang w:val="en-US"/>
        </w:rPr>
        <w:t xml:space="preserve">Perm University </w:t>
      </w:r>
      <w:r w:rsidR="00554870">
        <w:rPr>
          <w:rFonts w:ascii="Times New Roman" w:hAnsi="Times New Roman" w:cs="Times New Roman"/>
          <w:bCs w:val="0"/>
          <w:color w:val="auto"/>
          <w:sz w:val="32"/>
          <w:szCs w:val="32"/>
          <w:lang w:val="en-US"/>
        </w:rPr>
        <w:t>Herald.</w:t>
      </w:r>
      <w:proofErr w:type="gramEnd"/>
      <w:r w:rsidR="00554870">
        <w:rPr>
          <w:rFonts w:ascii="Times New Roman" w:hAnsi="Times New Roman" w:cs="Times New Roman"/>
          <w:bCs w:val="0"/>
          <w:color w:val="auto"/>
          <w:sz w:val="32"/>
          <w:szCs w:val="32"/>
          <w:lang w:val="en-US"/>
        </w:rPr>
        <w:t xml:space="preserve"> Series </w:t>
      </w:r>
      <w:r w:rsidRPr="00551716">
        <w:rPr>
          <w:rFonts w:ascii="Times New Roman" w:hAnsi="Times New Roman" w:cs="Times New Roman"/>
          <w:bCs w:val="0"/>
          <w:color w:val="auto"/>
          <w:sz w:val="32"/>
          <w:szCs w:val="32"/>
          <w:lang w:val="en-US"/>
        </w:rPr>
        <w:t>Philo</w:t>
      </w:r>
      <w:r w:rsidR="00554870">
        <w:rPr>
          <w:rFonts w:ascii="Times New Roman" w:hAnsi="Times New Roman" w:cs="Times New Roman"/>
          <w:bCs w:val="0"/>
          <w:color w:val="auto"/>
          <w:sz w:val="32"/>
          <w:szCs w:val="32"/>
          <w:lang w:val="en-US"/>
        </w:rPr>
        <w:t xml:space="preserve">sophy. </w:t>
      </w:r>
      <w:proofErr w:type="gramStart"/>
      <w:r w:rsidR="00554870">
        <w:rPr>
          <w:rFonts w:ascii="Times New Roman" w:hAnsi="Times New Roman" w:cs="Times New Roman"/>
          <w:bCs w:val="0"/>
          <w:color w:val="auto"/>
          <w:sz w:val="32"/>
          <w:szCs w:val="32"/>
          <w:lang w:val="en-US"/>
        </w:rPr>
        <w:t>Psychology.</w:t>
      </w:r>
      <w:proofErr w:type="gramEnd"/>
      <w:r w:rsidR="00554870">
        <w:rPr>
          <w:rFonts w:ascii="Times New Roman" w:hAnsi="Times New Roman" w:cs="Times New Roman"/>
          <w:bCs w:val="0"/>
          <w:color w:val="auto"/>
          <w:sz w:val="32"/>
          <w:szCs w:val="32"/>
          <w:lang w:val="en-US"/>
        </w:rPr>
        <w:t xml:space="preserve"> </w:t>
      </w:r>
      <w:proofErr w:type="gramStart"/>
      <w:r w:rsidR="00554870">
        <w:rPr>
          <w:rFonts w:ascii="Times New Roman" w:hAnsi="Times New Roman" w:cs="Times New Roman"/>
          <w:bCs w:val="0"/>
          <w:color w:val="auto"/>
          <w:sz w:val="32"/>
          <w:szCs w:val="32"/>
          <w:lang w:val="en-US"/>
        </w:rPr>
        <w:t>Sociology»</w:t>
      </w:r>
      <w:r w:rsidR="00554870" w:rsidRPr="00554870">
        <w:rPr>
          <w:rFonts w:ascii="Times New Roman" w:hAnsi="Times New Roman" w:cs="Times New Roman"/>
          <w:bCs w:val="0"/>
          <w:color w:val="auto"/>
          <w:sz w:val="32"/>
          <w:szCs w:val="32"/>
          <w:lang w:val="en-US"/>
        </w:rPr>
        <w:t>.</w:t>
      </w:r>
      <w:proofErr w:type="gramEnd"/>
      <w:r w:rsidR="00554870" w:rsidRPr="00554870">
        <w:rPr>
          <w:rFonts w:ascii="Times New Roman" w:hAnsi="Times New Roman" w:cs="Times New Roman"/>
          <w:bCs w:val="0"/>
          <w:color w:val="auto"/>
          <w:sz w:val="32"/>
          <w:szCs w:val="32"/>
          <w:lang w:val="en-US"/>
        </w:rPr>
        <w:t xml:space="preserve"> </w:t>
      </w:r>
      <w:r w:rsidR="00554870">
        <w:rPr>
          <w:rFonts w:ascii="Times New Roman" w:hAnsi="Times New Roman" w:cs="Times New Roman"/>
          <w:bCs w:val="0"/>
          <w:color w:val="auto"/>
          <w:sz w:val="32"/>
          <w:szCs w:val="32"/>
          <w:lang w:val="en-US"/>
        </w:rPr>
        <w:t xml:space="preserve">Issue </w:t>
      </w:r>
      <w:r w:rsidRPr="005E2574">
        <w:rPr>
          <w:rFonts w:ascii="Times New Roman" w:hAnsi="Times New Roman" w:cs="Times New Roman"/>
          <w:bCs w:val="0"/>
          <w:color w:val="auto"/>
          <w:sz w:val="32"/>
          <w:szCs w:val="32"/>
          <w:lang w:val="en-US"/>
        </w:rPr>
        <w:t>3</w:t>
      </w:r>
      <w:r w:rsidRPr="00551716">
        <w:rPr>
          <w:rFonts w:ascii="Times New Roman" w:hAnsi="Times New Roman" w:cs="Times New Roman"/>
          <w:bCs w:val="0"/>
          <w:color w:val="auto"/>
          <w:sz w:val="32"/>
          <w:szCs w:val="32"/>
          <w:lang w:val="en-US"/>
        </w:rPr>
        <w:t xml:space="preserve"> (1</w:t>
      </w:r>
      <w:r w:rsidRPr="005E2574">
        <w:rPr>
          <w:rFonts w:ascii="Times New Roman" w:hAnsi="Times New Roman" w:cs="Times New Roman"/>
          <w:bCs w:val="0"/>
          <w:color w:val="auto"/>
          <w:sz w:val="32"/>
          <w:szCs w:val="32"/>
          <w:lang w:val="en-US"/>
        </w:rPr>
        <w:t>5</w:t>
      </w:r>
      <w:r w:rsidR="00554870">
        <w:rPr>
          <w:rFonts w:ascii="Times New Roman" w:hAnsi="Times New Roman" w:cs="Times New Roman"/>
          <w:bCs w:val="0"/>
          <w:color w:val="auto"/>
          <w:sz w:val="32"/>
          <w:szCs w:val="32"/>
          <w:lang w:val="en-US"/>
        </w:rPr>
        <w:t>), 2013</w:t>
      </w:r>
    </w:p>
    <w:p w:rsidR="005E2574" w:rsidRPr="009D398A" w:rsidRDefault="005E2574" w:rsidP="005E2574">
      <w:pPr>
        <w:contextualSpacing/>
        <w:rPr>
          <w:sz w:val="28"/>
          <w:szCs w:val="28"/>
          <w:lang w:val="en-US"/>
        </w:rPr>
      </w:pPr>
    </w:p>
    <w:p w:rsidR="005E2574" w:rsidRPr="00F2142D" w:rsidRDefault="005E2574" w:rsidP="005E2574">
      <w:pPr>
        <w:pStyle w:val="a4"/>
        <w:rPr>
          <w:i w:val="0"/>
          <w:sz w:val="28"/>
          <w:szCs w:val="28"/>
          <w:lang w:val="en-US"/>
        </w:rPr>
      </w:pPr>
      <w:r w:rsidRPr="00293B8A">
        <w:rPr>
          <w:i w:val="0"/>
          <w:sz w:val="28"/>
          <w:szCs w:val="28"/>
          <w:lang w:val="en-GB"/>
        </w:rPr>
        <w:t>PHILOSOPHY</w:t>
      </w:r>
    </w:p>
    <w:p w:rsidR="005E2574" w:rsidRPr="00F2142D" w:rsidRDefault="005E2574" w:rsidP="005E2574">
      <w:pPr>
        <w:pStyle w:val="a4"/>
        <w:rPr>
          <w:i w:val="0"/>
          <w:sz w:val="28"/>
          <w:szCs w:val="28"/>
          <w:lang w:val="en-US"/>
        </w:rPr>
      </w:pPr>
    </w:p>
    <w:p w:rsidR="005E2574" w:rsidRPr="005E2574" w:rsidRDefault="005E2574" w:rsidP="005E2574">
      <w:pPr>
        <w:pStyle w:val="a4"/>
        <w:rPr>
          <w:b w:val="0"/>
          <w:i w:val="0"/>
          <w:sz w:val="24"/>
          <w:szCs w:val="24"/>
          <w:lang w:val="en-US"/>
        </w:rPr>
      </w:pPr>
      <w:bookmarkStart w:id="2" w:name="_Toc368043212"/>
      <w:r w:rsidRPr="005E2574">
        <w:rPr>
          <w:b w:val="0"/>
          <w:i w:val="0"/>
          <w:sz w:val="24"/>
          <w:szCs w:val="24"/>
          <w:lang w:val="en-US"/>
        </w:rPr>
        <w:t>METHODOLOGICAL ANALYSIS OF ARISTOTLE COSMOLOGY</w:t>
      </w:r>
      <w:bookmarkEnd w:id="2"/>
    </w:p>
    <w:p w:rsidR="005E2574" w:rsidRPr="005E2574" w:rsidRDefault="005E2574" w:rsidP="005E2574">
      <w:pPr>
        <w:pStyle w:val="a4"/>
        <w:rPr>
          <w:sz w:val="24"/>
          <w:szCs w:val="24"/>
          <w:lang w:val="en-US"/>
        </w:rPr>
      </w:pPr>
      <w:r w:rsidRPr="005E2574">
        <w:rPr>
          <w:sz w:val="24"/>
          <w:szCs w:val="24"/>
          <w:lang w:val="en-US"/>
        </w:rPr>
        <w:t>Anna Y. </w:t>
      </w:r>
      <w:proofErr w:type="spellStart"/>
      <w:r w:rsidRPr="005E2574">
        <w:rPr>
          <w:sz w:val="24"/>
          <w:szCs w:val="24"/>
          <w:lang w:val="en-US"/>
        </w:rPr>
        <w:t>Storozhuk</w:t>
      </w:r>
      <w:bookmarkEnd w:id="0"/>
      <w:bookmarkEnd w:id="1"/>
      <w:proofErr w:type="spellEnd"/>
    </w:p>
    <w:p w:rsidR="005E2574" w:rsidRPr="005E2574" w:rsidRDefault="005E2574" w:rsidP="005E2574">
      <w:pPr>
        <w:pStyle w:val="a5"/>
        <w:ind w:left="0" w:right="0"/>
        <w:rPr>
          <w:sz w:val="24"/>
          <w:szCs w:val="24"/>
          <w:lang w:val="en-US"/>
        </w:rPr>
      </w:pPr>
      <w:r w:rsidRPr="005E2574">
        <w:rPr>
          <w:sz w:val="24"/>
          <w:szCs w:val="24"/>
          <w:lang w:val="en-US"/>
        </w:rPr>
        <w:t>Institute of Philosophy and Law of the Siberian Branch of Russian Academy of Sciences</w:t>
      </w:r>
      <w:proofErr w:type="gramStart"/>
      <w:r w:rsidRPr="005E2574">
        <w:rPr>
          <w:sz w:val="24"/>
          <w:szCs w:val="24"/>
          <w:lang w:val="en-US"/>
        </w:rPr>
        <w:t>;</w:t>
      </w:r>
      <w:proofErr w:type="gramEnd"/>
      <w:r w:rsidRPr="005E2574">
        <w:rPr>
          <w:sz w:val="24"/>
          <w:szCs w:val="24"/>
          <w:lang w:val="en-US"/>
        </w:rPr>
        <w:br/>
        <w:t xml:space="preserve">8, </w:t>
      </w:r>
      <w:proofErr w:type="spellStart"/>
      <w:r w:rsidRPr="005E2574">
        <w:rPr>
          <w:sz w:val="24"/>
          <w:szCs w:val="24"/>
          <w:lang w:val="en-US"/>
        </w:rPr>
        <w:t>Nikolaev</w:t>
      </w:r>
      <w:proofErr w:type="spellEnd"/>
      <w:r w:rsidRPr="005E2574">
        <w:rPr>
          <w:sz w:val="24"/>
          <w:szCs w:val="24"/>
          <w:lang w:val="en-US"/>
        </w:rPr>
        <w:t xml:space="preserve"> str., Novosibirsk, 630090, Russia</w:t>
      </w:r>
    </w:p>
    <w:p w:rsidR="005E2574" w:rsidRPr="00F2142D" w:rsidRDefault="005E2574" w:rsidP="005E2574">
      <w:pPr>
        <w:pStyle w:val="a3"/>
        <w:ind w:left="0" w:right="0"/>
        <w:rPr>
          <w:sz w:val="24"/>
          <w:szCs w:val="24"/>
        </w:rPr>
      </w:pPr>
      <w:r w:rsidRPr="005E2574">
        <w:rPr>
          <w:i/>
          <w:sz w:val="24"/>
          <w:szCs w:val="24"/>
          <w:lang w:val="en-GB"/>
        </w:rPr>
        <w:t>Annotation:</w:t>
      </w:r>
      <w:r w:rsidRPr="005E2574">
        <w:rPr>
          <w:sz w:val="24"/>
          <w:szCs w:val="24"/>
          <w:lang w:val="en-GB"/>
        </w:rPr>
        <w:t xml:space="preserve"> </w:t>
      </w:r>
      <w:r w:rsidRPr="005E2574">
        <w:rPr>
          <w:sz w:val="24"/>
          <w:szCs w:val="24"/>
        </w:rPr>
        <w:t xml:space="preserve">The aim of paper is historical and methodological analysis of empirical and theoretical foundations of Aristotle’s conceptions. Aristotle was influenced by myth, philosophy, and </w:t>
      </w:r>
      <w:proofErr w:type="spellStart"/>
      <w:r w:rsidRPr="005E2574">
        <w:rPr>
          <w:sz w:val="24"/>
          <w:szCs w:val="24"/>
        </w:rPr>
        <w:t>protoscience</w:t>
      </w:r>
      <w:proofErr w:type="spellEnd"/>
      <w:r w:rsidRPr="005E2574">
        <w:rPr>
          <w:sz w:val="24"/>
          <w:szCs w:val="24"/>
        </w:rPr>
        <w:t xml:space="preserve">. The main qualities of space imaginations was analyzed, </w:t>
      </w:r>
      <w:proofErr w:type="spellStart"/>
      <w:proofErr w:type="gramStart"/>
      <w:r w:rsidRPr="005E2574">
        <w:rPr>
          <w:sz w:val="24"/>
          <w:szCs w:val="24"/>
        </w:rPr>
        <w:t>its</w:t>
      </w:r>
      <w:proofErr w:type="spellEnd"/>
      <w:r w:rsidRPr="005E2574">
        <w:rPr>
          <w:sz w:val="24"/>
          <w:szCs w:val="24"/>
        </w:rPr>
        <w:t xml:space="preserve"> are</w:t>
      </w:r>
      <w:proofErr w:type="gramEnd"/>
      <w:r w:rsidRPr="005E2574">
        <w:rPr>
          <w:sz w:val="24"/>
          <w:szCs w:val="24"/>
        </w:rPr>
        <w:t xml:space="preserve"> the uniqueness of Universe, the space limited, and eternity.</w:t>
      </w:r>
    </w:p>
    <w:p w:rsidR="00C92107" w:rsidRPr="00C92107" w:rsidRDefault="00C92107" w:rsidP="00C92107">
      <w:pPr>
        <w:pStyle w:val="a3"/>
        <w:ind w:left="0"/>
        <w:rPr>
          <w:sz w:val="24"/>
          <w:szCs w:val="24"/>
        </w:rPr>
      </w:pPr>
      <w:r w:rsidRPr="00C92107">
        <w:rPr>
          <w:i/>
          <w:sz w:val="24"/>
          <w:szCs w:val="24"/>
        </w:rPr>
        <w:t>Key words:</w:t>
      </w:r>
      <w:r w:rsidRPr="00C92107">
        <w:rPr>
          <w:sz w:val="24"/>
          <w:szCs w:val="24"/>
        </w:rPr>
        <w:t xml:space="preserve"> geocentric model; Aristotle’s cosmology; the limited of Universe; eternity.</w:t>
      </w:r>
    </w:p>
    <w:p w:rsidR="005E2574" w:rsidRPr="005E2574" w:rsidRDefault="005E2574" w:rsidP="005E2574">
      <w:pPr>
        <w:pStyle w:val="a3"/>
        <w:rPr>
          <w:sz w:val="24"/>
          <w:szCs w:val="24"/>
        </w:rPr>
      </w:pPr>
    </w:p>
    <w:p w:rsidR="005E2574" w:rsidRPr="005E2574" w:rsidRDefault="005E2574" w:rsidP="005E2574">
      <w:pPr>
        <w:pStyle w:val="a4"/>
        <w:rPr>
          <w:b w:val="0"/>
          <w:i w:val="0"/>
          <w:sz w:val="24"/>
          <w:szCs w:val="24"/>
          <w:lang w:val="en-US"/>
        </w:rPr>
      </w:pPr>
      <w:bookmarkStart w:id="3" w:name="_Toc368043216"/>
      <w:bookmarkStart w:id="4" w:name="_Toc368043217"/>
      <w:r w:rsidRPr="005E2574">
        <w:rPr>
          <w:b w:val="0"/>
          <w:i w:val="0"/>
          <w:sz w:val="24"/>
          <w:szCs w:val="24"/>
          <w:lang w:val="en-US"/>
        </w:rPr>
        <w:t>THE SCHOOL OF ONE HEADTEACHER</w:t>
      </w:r>
      <w:bookmarkEnd w:id="3"/>
    </w:p>
    <w:p w:rsidR="005E2574" w:rsidRPr="005E2574" w:rsidRDefault="005E2574" w:rsidP="005E2574">
      <w:pPr>
        <w:pStyle w:val="a4"/>
        <w:rPr>
          <w:sz w:val="24"/>
          <w:szCs w:val="24"/>
          <w:lang w:val="en-US"/>
        </w:rPr>
      </w:pPr>
      <w:r w:rsidRPr="005E2574">
        <w:rPr>
          <w:sz w:val="24"/>
          <w:szCs w:val="24"/>
          <w:lang w:val="en-US"/>
        </w:rPr>
        <w:t>Boris T. </w:t>
      </w:r>
      <w:proofErr w:type="spellStart"/>
      <w:r w:rsidRPr="005E2574">
        <w:rPr>
          <w:sz w:val="24"/>
          <w:szCs w:val="24"/>
          <w:lang w:val="en-US"/>
        </w:rPr>
        <w:t>Dombrovski</w:t>
      </w:r>
      <w:bookmarkEnd w:id="4"/>
      <w:proofErr w:type="spellEnd"/>
    </w:p>
    <w:p w:rsidR="005E2574" w:rsidRPr="005E2574" w:rsidRDefault="005E2574" w:rsidP="005E2574">
      <w:pPr>
        <w:pStyle w:val="a5"/>
        <w:ind w:left="0" w:right="-1"/>
        <w:rPr>
          <w:sz w:val="24"/>
          <w:szCs w:val="24"/>
          <w:lang w:val="en-US"/>
        </w:rPr>
      </w:pPr>
      <w:r w:rsidRPr="005E2574">
        <w:rPr>
          <w:sz w:val="24"/>
          <w:szCs w:val="24"/>
          <w:lang w:val="en-US"/>
        </w:rPr>
        <w:t xml:space="preserve">79054, Ukraine, Lvov, </w:t>
      </w:r>
      <w:proofErr w:type="spellStart"/>
      <w:r w:rsidRPr="005E2574">
        <w:rPr>
          <w:sz w:val="24"/>
          <w:szCs w:val="24"/>
          <w:lang w:val="en-US"/>
        </w:rPr>
        <w:t>Kulchitskoy</w:t>
      </w:r>
      <w:proofErr w:type="spellEnd"/>
      <w:r w:rsidRPr="005E2574">
        <w:rPr>
          <w:sz w:val="24"/>
          <w:szCs w:val="24"/>
          <w:lang w:val="en-US"/>
        </w:rPr>
        <w:t xml:space="preserve"> str., 1-70</w:t>
      </w:r>
    </w:p>
    <w:p w:rsidR="005E2574" w:rsidRPr="005E2574" w:rsidRDefault="005E2574" w:rsidP="005E2574">
      <w:pPr>
        <w:pStyle w:val="a5"/>
        <w:ind w:left="0" w:right="0"/>
        <w:rPr>
          <w:sz w:val="24"/>
          <w:szCs w:val="24"/>
          <w:lang w:val="en-US"/>
        </w:rPr>
      </w:pPr>
      <w:r w:rsidRPr="005E2574">
        <w:rPr>
          <w:sz w:val="24"/>
          <w:szCs w:val="24"/>
          <w:lang w:val="en-US"/>
        </w:rPr>
        <w:t xml:space="preserve">8, </w:t>
      </w:r>
      <w:proofErr w:type="spellStart"/>
      <w:r w:rsidRPr="005E2574">
        <w:rPr>
          <w:sz w:val="24"/>
          <w:szCs w:val="24"/>
          <w:lang w:val="en-US"/>
        </w:rPr>
        <w:t>Nikolaev</w:t>
      </w:r>
      <w:proofErr w:type="spellEnd"/>
      <w:r w:rsidRPr="005E2574">
        <w:rPr>
          <w:sz w:val="24"/>
          <w:szCs w:val="24"/>
          <w:lang w:val="en-US"/>
        </w:rPr>
        <w:t xml:space="preserve"> str., Novosibirsk, 630090, Russia</w:t>
      </w:r>
    </w:p>
    <w:p w:rsidR="005E2574" w:rsidRPr="00F2142D" w:rsidRDefault="005E2574" w:rsidP="005E2574">
      <w:pPr>
        <w:pStyle w:val="a3"/>
        <w:ind w:left="0" w:right="-1"/>
        <w:rPr>
          <w:sz w:val="24"/>
          <w:szCs w:val="24"/>
        </w:rPr>
      </w:pPr>
      <w:r w:rsidRPr="005E2574">
        <w:rPr>
          <w:i/>
          <w:sz w:val="24"/>
          <w:szCs w:val="24"/>
          <w:lang w:val="en-GB"/>
        </w:rPr>
        <w:t>Annotation:</w:t>
      </w:r>
      <w:r w:rsidRPr="005E2574">
        <w:rPr>
          <w:sz w:val="24"/>
          <w:szCs w:val="24"/>
          <w:lang w:val="en-GB"/>
        </w:rPr>
        <w:t xml:space="preserve"> </w:t>
      </w:r>
      <w:r w:rsidRPr="005E2574">
        <w:rPr>
          <w:sz w:val="24"/>
          <w:szCs w:val="24"/>
        </w:rPr>
        <w:t xml:space="preserve">The article analyses the reasons of the arrival of the Lvov-Warsaw School. The author argues that the L-W school, lead by its founder </w:t>
      </w:r>
      <w:proofErr w:type="spellStart"/>
      <w:r w:rsidRPr="005E2574">
        <w:rPr>
          <w:sz w:val="24"/>
          <w:szCs w:val="24"/>
        </w:rPr>
        <w:t>Kazimierz</w:t>
      </w:r>
      <w:proofErr w:type="spellEnd"/>
      <w:r w:rsidRPr="005E2574">
        <w:rPr>
          <w:sz w:val="24"/>
          <w:szCs w:val="24"/>
        </w:rPr>
        <w:t xml:space="preserve"> </w:t>
      </w:r>
      <w:proofErr w:type="spellStart"/>
      <w:r w:rsidRPr="005E2574">
        <w:rPr>
          <w:sz w:val="24"/>
          <w:szCs w:val="24"/>
        </w:rPr>
        <w:t>Twardowski</w:t>
      </w:r>
      <w:proofErr w:type="spellEnd"/>
      <w:r w:rsidRPr="005E2574">
        <w:rPr>
          <w:sz w:val="24"/>
          <w:szCs w:val="24"/>
        </w:rPr>
        <w:t xml:space="preserve"> managed to find the exit from the </w:t>
      </w:r>
      <w:proofErr w:type="spellStart"/>
      <w:r w:rsidRPr="005E2574">
        <w:rPr>
          <w:sz w:val="24"/>
          <w:szCs w:val="24"/>
        </w:rPr>
        <w:t>apophatic</w:t>
      </w:r>
      <w:proofErr w:type="spellEnd"/>
      <w:r w:rsidRPr="005E2574">
        <w:rPr>
          <w:sz w:val="24"/>
          <w:szCs w:val="24"/>
        </w:rPr>
        <w:t xml:space="preserve"> philosophy to </w:t>
      </w:r>
      <w:proofErr w:type="spellStart"/>
      <w:r w:rsidRPr="005E2574">
        <w:rPr>
          <w:sz w:val="24"/>
          <w:szCs w:val="24"/>
        </w:rPr>
        <w:t>cataphatic</w:t>
      </w:r>
      <w:proofErr w:type="spellEnd"/>
      <w:r w:rsidRPr="005E2574">
        <w:rPr>
          <w:sz w:val="24"/>
          <w:szCs w:val="24"/>
        </w:rPr>
        <w:t xml:space="preserve"> philosophy while the school of </w:t>
      </w:r>
      <w:proofErr w:type="spellStart"/>
      <w:r w:rsidRPr="005E2574">
        <w:rPr>
          <w:sz w:val="24"/>
          <w:szCs w:val="24"/>
        </w:rPr>
        <w:t>Meinong’s</w:t>
      </w:r>
      <w:proofErr w:type="spellEnd"/>
      <w:r w:rsidRPr="005E2574">
        <w:rPr>
          <w:sz w:val="24"/>
          <w:szCs w:val="24"/>
        </w:rPr>
        <w:t xml:space="preserve"> theory of objects and Husserl’s phenomenology did not succeed in it. It was possible to achieve such excellent results mainly due to the distinction, which the L-W School made between the language as an object and </w:t>
      </w:r>
      <w:proofErr w:type="spellStart"/>
      <w:r w:rsidRPr="005E2574">
        <w:rPr>
          <w:sz w:val="24"/>
          <w:szCs w:val="24"/>
        </w:rPr>
        <w:t>metalanguage</w:t>
      </w:r>
      <w:proofErr w:type="spellEnd"/>
      <w:r w:rsidRPr="005E2574">
        <w:rPr>
          <w:sz w:val="24"/>
          <w:szCs w:val="24"/>
        </w:rPr>
        <w:t>. The author supposes that the School came to an end with the death of its founder in 1938, not with the outbreak of World War II.</w:t>
      </w:r>
    </w:p>
    <w:p w:rsidR="005E2574" w:rsidRPr="00F2142D" w:rsidRDefault="00C92107" w:rsidP="005E2574">
      <w:pPr>
        <w:pStyle w:val="a3"/>
        <w:ind w:left="0" w:right="0"/>
        <w:rPr>
          <w:sz w:val="24"/>
          <w:szCs w:val="24"/>
        </w:rPr>
      </w:pPr>
      <w:r w:rsidRPr="00C92107">
        <w:rPr>
          <w:i/>
          <w:sz w:val="24"/>
          <w:szCs w:val="24"/>
        </w:rPr>
        <w:t>Key words</w:t>
      </w:r>
      <w:r w:rsidRPr="00C92107">
        <w:rPr>
          <w:sz w:val="24"/>
          <w:szCs w:val="24"/>
        </w:rPr>
        <w:t xml:space="preserve">: </w:t>
      </w:r>
      <w:proofErr w:type="spellStart"/>
      <w:r w:rsidRPr="00C92107">
        <w:rPr>
          <w:sz w:val="24"/>
          <w:szCs w:val="24"/>
        </w:rPr>
        <w:t>apophatic</w:t>
      </w:r>
      <w:proofErr w:type="spellEnd"/>
      <w:r w:rsidRPr="00C92107">
        <w:rPr>
          <w:sz w:val="24"/>
          <w:szCs w:val="24"/>
        </w:rPr>
        <w:t xml:space="preserve"> philosophy; semiotic; description; Lvov-Warsaw School; theory of </w:t>
      </w:r>
      <w:proofErr w:type="spellStart"/>
      <w:r w:rsidRPr="00C92107">
        <w:rPr>
          <w:sz w:val="24"/>
          <w:szCs w:val="24"/>
        </w:rPr>
        <w:t>judgement</w:t>
      </w:r>
      <w:proofErr w:type="spellEnd"/>
      <w:r w:rsidRPr="00C92107">
        <w:rPr>
          <w:sz w:val="24"/>
          <w:szCs w:val="24"/>
        </w:rPr>
        <w:t>.</w:t>
      </w:r>
    </w:p>
    <w:p w:rsidR="00C92107" w:rsidRPr="00F2142D" w:rsidRDefault="00C92107" w:rsidP="005E2574">
      <w:pPr>
        <w:pStyle w:val="a3"/>
        <w:ind w:left="0" w:right="0"/>
        <w:rPr>
          <w:i/>
          <w:sz w:val="24"/>
          <w:szCs w:val="24"/>
        </w:rPr>
      </w:pPr>
    </w:p>
    <w:p w:rsidR="005E2574" w:rsidRPr="00E05E2C" w:rsidRDefault="005E2574" w:rsidP="005E2574">
      <w:pPr>
        <w:pStyle w:val="a4"/>
        <w:outlineLvl w:val="0"/>
        <w:rPr>
          <w:b w:val="0"/>
          <w:i w:val="0"/>
          <w:sz w:val="24"/>
          <w:szCs w:val="24"/>
          <w:lang w:val="en-US"/>
        </w:rPr>
      </w:pPr>
      <w:bookmarkStart w:id="5" w:name="_Toc368043224"/>
      <w:bookmarkStart w:id="6" w:name="_Toc368043225"/>
      <w:r w:rsidRPr="00E05E2C">
        <w:rPr>
          <w:b w:val="0"/>
          <w:i w:val="0"/>
          <w:sz w:val="24"/>
          <w:szCs w:val="24"/>
          <w:lang w:val="en-US"/>
        </w:rPr>
        <w:t>PROBLEM OF THE PHYSICAL REALITY’S STRUCTURE IN THE CONTEXT OF METHODOLOGICAL AND CONCEPTUAL PRESCRIPTIONS OF THE MODERN PHILOSOPHY OF SCIENCE</w:t>
      </w:r>
      <w:bookmarkEnd w:id="5"/>
    </w:p>
    <w:p w:rsidR="005E2574" w:rsidRPr="00E05E2C" w:rsidRDefault="005E2574" w:rsidP="005E2574">
      <w:pPr>
        <w:pStyle w:val="a4"/>
        <w:outlineLvl w:val="0"/>
        <w:rPr>
          <w:sz w:val="24"/>
          <w:szCs w:val="24"/>
          <w:lang w:val="en-US"/>
        </w:rPr>
      </w:pPr>
      <w:r w:rsidRPr="00E05E2C">
        <w:rPr>
          <w:sz w:val="24"/>
          <w:szCs w:val="24"/>
          <w:lang w:val="en-US"/>
        </w:rPr>
        <w:t>Roman V. </w:t>
      </w:r>
      <w:proofErr w:type="spellStart"/>
      <w:r w:rsidRPr="00E05E2C">
        <w:rPr>
          <w:sz w:val="24"/>
          <w:szCs w:val="24"/>
          <w:lang w:val="en-US"/>
        </w:rPr>
        <w:t>Onufriychuk</w:t>
      </w:r>
      <w:bookmarkEnd w:id="6"/>
      <w:proofErr w:type="spellEnd"/>
    </w:p>
    <w:p w:rsidR="005E2574" w:rsidRPr="00E05E2C" w:rsidRDefault="005E2574" w:rsidP="005E2574">
      <w:pPr>
        <w:pStyle w:val="a5"/>
        <w:ind w:left="0" w:right="0"/>
        <w:rPr>
          <w:sz w:val="24"/>
          <w:szCs w:val="24"/>
          <w:lang w:val="en-US"/>
        </w:rPr>
      </w:pPr>
      <w:r w:rsidRPr="00E05E2C">
        <w:rPr>
          <w:sz w:val="24"/>
          <w:szCs w:val="24"/>
          <w:lang w:val="en-US"/>
        </w:rPr>
        <w:t xml:space="preserve">Chernovtsy National University; 2, </w:t>
      </w:r>
      <w:proofErr w:type="spellStart"/>
      <w:r w:rsidRPr="00E05E2C">
        <w:rPr>
          <w:sz w:val="24"/>
          <w:szCs w:val="24"/>
          <w:lang w:val="en-US"/>
        </w:rPr>
        <w:t>Kotsjubynsky</w:t>
      </w:r>
      <w:proofErr w:type="spellEnd"/>
      <w:r w:rsidRPr="00E05E2C">
        <w:rPr>
          <w:sz w:val="24"/>
          <w:szCs w:val="24"/>
          <w:lang w:val="en-US"/>
        </w:rPr>
        <w:t> str., Chernovtsy, 58012, Ukraine</w:t>
      </w:r>
    </w:p>
    <w:p w:rsidR="005E2574" w:rsidRPr="00F2142D" w:rsidRDefault="005E2574" w:rsidP="005E2574">
      <w:pPr>
        <w:pStyle w:val="a3"/>
        <w:ind w:left="0" w:right="0"/>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Problem of the structure of physical reality in the context of the methodological and conceptual installations of contemporary philosophy of science. The nature of reality in the context of contemporary philosophy of science is explored. Author argues that the construction of a unified view of reality can be implemented in the proposed multidimensional holistic model of reality.</w:t>
      </w:r>
    </w:p>
    <w:p w:rsidR="005E2574" w:rsidRPr="00F2142D" w:rsidRDefault="00F21303" w:rsidP="00F21303">
      <w:pPr>
        <w:pStyle w:val="a3"/>
        <w:ind w:left="0"/>
        <w:rPr>
          <w:sz w:val="24"/>
          <w:szCs w:val="24"/>
        </w:rPr>
      </w:pPr>
      <w:r w:rsidRPr="00F21303">
        <w:rPr>
          <w:i/>
          <w:sz w:val="24"/>
          <w:szCs w:val="24"/>
        </w:rPr>
        <w:t>Key words:</w:t>
      </w:r>
      <w:r w:rsidRPr="00F21303">
        <w:rPr>
          <w:sz w:val="24"/>
          <w:szCs w:val="24"/>
        </w:rPr>
        <w:t xml:space="preserve"> physical reality; the structure of reality; a concept model; multidimensional holistic reality.</w:t>
      </w:r>
    </w:p>
    <w:p w:rsidR="00F21303" w:rsidRPr="00F2142D" w:rsidRDefault="00F21303" w:rsidP="00F21303">
      <w:pPr>
        <w:pStyle w:val="a3"/>
        <w:ind w:left="0"/>
        <w:rPr>
          <w:sz w:val="24"/>
          <w:szCs w:val="24"/>
        </w:rPr>
      </w:pPr>
    </w:p>
    <w:p w:rsidR="005E2574" w:rsidRPr="00E05E2C" w:rsidRDefault="005E2574" w:rsidP="00E05E2C">
      <w:pPr>
        <w:pStyle w:val="a4"/>
        <w:outlineLvl w:val="0"/>
        <w:rPr>
          <w:b w:val="0"/>
          <w:i w:val="0"/>
          <w:sz w:val="24"/>
          <w:szCs w:val="24"/>
          <w:lang w:val="en-US"/>
        </w:rPr>
      </w:pPr>
      <w:bookmarkStart w:id="7" w:name="_Toc368043228"/>
      <w:bookmarkStart w:id="8" w:name="_Toc368043229"/>
      <w:r w:rsidRPr="00E05E2C">
        <w:rPr>
          <w:b w:val="0"/>
          <w:i w:val="0"/>
          <w:sz w:val="24"/>
          <w:szCs w:val="24"/>
          <w:lang w:val="en-US"/>
        </w:rPr>
        <w:lastRenderedPageBreak/>
        <w:t>ATEMPORAL-SYNCHRONISTIC PARADIGM OF MOVING</w:t>
      </w:r>
      <w:bookmarkEnd w:id="7"/>
    </w:p>
    <w:p w:rsidR="005E2574" w:rsidRPr="00E05E2C" w:rsidRDefault="005E2574" w:rsidP="00E05E2C">
      <w:pPr>
        <w:pStyle w:val="a4"/>
        <w:outlineLvl w:val="0"/>
        <w:rPr>
          <w:sz w:val="24"/>
          <w:szCs w:val="24"/>
          <w:lang w:val="en-US"/>
        </w:rPr>
      </w:pPr>
      <w:r w:rsidRPr="00E05E2C">
        <w:rPr>
          <w:sz w:val="24"/>
          <w:szCs w:val="24"/>
          <w:lang w:val="en-US"/>
        </w:rPr>
        <w:t>Maxim G. </w:t>
      </w:r>
      <w:proofErr w:type="spellStart"/>
      <w:r w:rsidRPr="00E05E2C">
        <w:rPr>
          <w:sz w:val="24"/>
          <w:szCs w:val="24"/>
          <w:lang w:val="en-US"/>
        </w:rPr>
        <w:t>Godarev-Lozovsky</w:t>
      </w:r>
      <w:bookmarkEnd w:id="8"/>
      <w:proofErr w:type="spellEnd"/>
    </w:p>
    <w:p w:rsidR="005E2574" w:rsidRPr="00E05E2C" w:rsidRDefault="005E2574" w:rsidP="00E05E2C">
      <w:pPr>
        <w:pStyle w:val="a5"/>
        <w:ind w:left="0" w:right="0"/>
        <w:rPr>
          <w:sz w:val="24"/>
          <w:szCs w:val="24"/>
          <w:lang w:val="en-US"/>
        </w:rPr>
      </w:pPr>
      <w:r w:rsidRPr="00E05E2C">
        <w:rPr>
          <w:sz w:val="24"/>
          <w:szCs w:val="24"/>
          <w:lang w:val="en-US"/>
        </w:rPr>
        <w:t xml:space="preserve">Russian Christian Humanitarian Academy; 15, </w:t>
      </w:r>
      <w:proofErr w:type="spellStart"/>
      <w:r w:rsidRPr="00E05E2C">
        <w:rPr>
          <w:sz w:val="24"/>
          <w:szCs w:val="24"/>
          <w:lang w:val="en-US"/>
        </w:rPr>
        <w:t>Fontanka</w:t>
      </w:r>
      <w:proofErr w:type="spellEnd"/>
      <w:r w:rsidRPr="00E05E2C">
        <w:rPr>
          <w:sz w:val="24"/>
          <w:szCs w:val="24"/>
          <w:lang w:val="en-US"/>
        </w:rPr>
        <w:t xml:space="preserve"> river </w:t>
      </w:r>
      <w:proofErr w:type="spellStart"/>
      <w:r w:rsidRPr="00E05E2C">
        <w:rPr>
          <w:sz w:val="24"/>
          <w:szCs w:val="24"/>
          <w:lang w:val="en-US"/>
        </w:rPr>
        <w:t>emb</w:t>
      </w:r>
      <w:proofErr w:type="spellEnd"/>
      <w:r w:rsidRPr="00E05E2C">
        <w:rPr>
          <w:sz w:val="24"/>
          <w:szCs w:val="24"/>
          <w:lang w:val="en-US"/>
        </w:rPr>
        <w:t>., Saint Petersburg, 191023, Russia</w:t>
      </w:r>
    </w:p>
    <w:p w:rsidR="005E2574" w:rsidRPr="00F2142D" w:rsidRDefault="002D5025" w:rsidP="00E05E2C">
      <w:pPr>
        <w:pStyle w:val="a3"/>
        <w:ind w:left="0" w:right="0"/>
        <w:rPr>
          <w:sz w:val="24"/>
          <w:szCs w:val="24"/>
        </w:rPr>
      </w:pPr>
      <w:r w:rsidRPr="00E05E2C">
        <w:rPr>
          <w:i/>
          <w:sz w:val="24"/>
          <w:szCs w:val="24"/>
          <w:lang w:val="en-GB"/>
        </w:rPr>
        <w:t>Annotation:</w:t>
      </w:r>
      <w:r w:rsidRPr="00E05E2C">
        <w:rPr>
          <w:sz w:val="24"/>
          <w:szCs w:val="24"/>
          <w:lang w:val="en-GB"/>
        </w:rPr>
        <w:t xml:space="preserve"> </w:t>
      </w:r>
      <w:r w:rsidR="005E2574" w:rsidRPr="00E05E2C">
        <w:rPr>
          <w:sz w:val="24"/>
          <w:szCs w:val="24"/>
        </w:rPr>
        <w:t>Present work proves and postulates the heuristic principle of the existence the fundamental type of timeless connection of phenomena in a nature</w:t>
      </w:r>
    </w:p>
    <w:p w:rsidR="002D5025" w:rsidRPr="00F2142D" w:rsidRDefault="00F21303" w:rsidP="00E05E2C">
      <w:pPr>
        <w:pStyle w:val="a3"/>
        <w:ind w:left="0" w:right="0"/>
        <w:rPr>
          <w:sz w:val="24"/>
          <w:szCs w:val="24"/>
        </w:rPr>
      </w:pPr>
      <w:r w:rsidRPr="00F21303">
        <w:rPr>
          <w:i/>
          <w:sz w:val="24"/>
          <w:szCs w:val="24"/>
        </w:rPr>
        <w:t>Key words</w:t>
      </w:r>
      <w:r w:rsidRPr="00F21303">
        <w:rPr>
          <w:sz w:val="24"/>
          <w:szCs w:val="24"/>
        </w:rPr>
        <w:t xml:space="preserve">: infinite; </w:t>
      </w:r>
      <w:proofErr w:type="spellStart"/>
      <w:r w:rsidRPr="00F21303">
        <w:rPr>
          <w:sz w:val="24"/>
          <w:szCs w:val="24"/>
        </w:rPr>
        <w:t>atemporal</w:t>
      </w:r>
      <w:proofErr w:type="spellEnd"/>
      <w:r w:rsidRPr="00F21303">
        <w:rPr>
          <w:sz w:val="24"/>
          <w:szCs w:val="24"/>
        </w:rPr>
        <w:t>; synchronicity; determinism; causality.</w:t>
      </w:r>
    </w:p>
    <w:p w:rsidR="00F21303" w:rsidRPr="009D398A" w:rsidRDefault="00F21303" w:rsidP="00E05E2C">
      <w:pPr>
        <w:pStyle w:val="a3"/>
        <w:ind w:left="0" w:right="0"/>
        <w:rPr>
          <w:sz w:val="24"/>
          <w:szCs w:val="24"/>
        </w:rPr>
      </w:pPr>
    </w:p>
    <w:p w:rsidR="00E05E2C" w:rsidRPr="00E05E2C" w:rsidRDefault="00E05E2C" w:rsidP="00E05E2C">
      <w:pPr>
        <w:pStyle w:val="a4"/>
        <w:outlineLvl w:val="0"/>
        <w:rPr>
          <w:b w:val="0"/>
          <w:i w:val="0"/>
          <w:sz w:val="24"/>
          <w:szCs w:val="24"/>
          <w:lang w:val="en-US"/>
        </w:rPr>
      </w:pPr>
      <w:bookmarkStart w:id="9" w:name="_Toc368043232"/>
      <w:bookmarkStart w:id="10" w:name="_Toc368043233"/>
      <w:r w:rsidRPr="00E05E2C">
        <w:rPr>
          <w:b w:val="0"/>
          <w:i w:val="0"/>
          <w:sz w:val="24"/>
          <w:szCs w:val="24"/>
          <w:lang w:val="en-US"/>
        </w:rPr>
        <w:t>THE ANTHROPIC PRINCIPLE IN THE STRUCTURE OF THE IDEAS OF THE UNIVERSE AND MAN EVOLUTION</w:t>
      </w:r>
      <w:bookmarkEnd w:id="9"/>
    </w:p>
    <w:p w:rsidR="00E05E2C" w:rsidRPr="00E05E2C" w:rsidRDefault="00E05E2C" w:rsidP="00E05E2C">
      <w:pPr>
        <w:pStyle w:val="a4"/>
        <w:outlineLvl w:val="0"/>
        <w:rPr>
          <w:sz w:val="24"/>
          <w:szCs w:val="24"/>
          <w:lang w:val="en-US"/>
        </w:rPr>
      </w:pPr>
      <w:r w:rsidRPr="00E05E2C">
        <w:rPr>
          <w:sz w:val="24"/>
          <w:szCs w:val="24"/>
          <w:lang w:val="en-US"/>
        </w:rPr>
        <w:t>Maria R. </w:t>
      </w:r>
      <w:proofErr w:type="spellStart"/>
      <w:r w:rsidRPr="00E05E2C">
        <w:rPr>
          <w:sz w:val="24"/>
          <w:szCs w:val="24"/>
          <w:lang w:val="en-US"/>
        </w:rPr>
        <w:t>Zobova</w:t>
      </w:r>
      <w:bookmarkEnd w:id="10"/>
      <w:proofErr w:type="spellEnd"/>
    </w:p>
    <w:p w:rsidR="00E05E2C" w:rsidRPr="00E05E2C" w:rsidRDefault="00E05E2C" w:rsidP="00E05E2C">
      <w:pPr>
        <w:pStyle w:val="a5"/>
        <w:ind w:left="0" w:right="0"/>
        <w:rPr>
          <w:sz w:val="24"/>
          <w:szCs w:val="24"/>
          <w:lang w:val="en-US"/>
        </w:rPr>
      </w:pPr>
      <w:r w:rsidRPr="00E05E2C">
        <w:rPr>
          <w:sz w:val="24"/>
          <w:szCs w:val="24"/>
          <w:lang w:val="en-US"/>
        </w:rPr>
        <w:t>Petersburg State University of Telecommunications</w:t>
      </w:r>
      <w:proofErr w:type="gramStart"/>
      <w:r w:rsidRPr="00E05E2C">
        <w:rPr>
          <w:sz w:val="24"/>
          <w:szCs w:val="24"/>
          <w:lang w:val="en-US"/>
        </w:rPr>
        <w:t>;</w:t>
      </w:r>
      <w:proofErr w:type="gramEnd"/>
      <w:r w:rsidRPr="00E05E2C">
        <w:rPr>
          <w:sz w:val="24"/>
          <w:szCs w:val="24"/>
          <w:lang w:val="en-US"/>
        </w:rPr>
        <w:br/>
        <w:t xml:space="preserve">61, </w:t>
      </w:r>
      <w:proofErr w:type="spellStart"/>
      <w:r w:rsidRPr="00E05E2C">
        <w:rPr>
          <w:sz w:val="24"/>
          <w:szCs w:val="24"/>
          <w:lang w:val="en-US"/>
        </w:rPr>
        <w:t>Moika</w:t>
      </w:r>
      <w:proofErr w:type="spellEnd"/>
      <w:r w:rsidRPr="00E05E2C">
        <w:rPr>
          <w:sz w:val="24"/>
          <w:szCs w:val="24"/>
          <w:lang w:val="en-US"/>
        </w:rPr>
        <w:t xml:space="preserve"> river </w:t>
      </w:r>
      <w:proofErr w:type="spellStart"/>
      <w:r w:rsidRPr="00E05E2C">
        <w:rPr>
          <w:sz w:val="24"/>
          <w:szCs w:val="24"/>
          <w:lang w:val="en-US"/>
        </w:rPr>
        <w:t>emb</w:t>
      </w:r>
      <w:proofErr w:type="spellEnd"/>
      <w:r w:rsidRPr="00E05E2C">
        <w:rPr>
          <w:sz w:val="24"/>
          <w:szCs w:val="24"/>
          <w:lang w:val="en-US"/>
        </w:rPr>
        <w:t>., Saint Petersburg, 191186, Russia</w:t>
      </w:r>
    </w:p>
    <w:p w:rsidR="00E05E2C" w:rsidRPr="00E05E2C" w:rsidRDefault="00E05E2C" w:rsidP="00E05E2C">
      <w:pPr>
        <w:pStyle w:val="a3"/>
        <w:ind w:left="0" w:right="0"/>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 xml:space="preserve">In order to confirm the status of the </w:t>
      </w:r>
      <w:proofErr w:type="spellStart"/>
      <w:r w:rsidRPr="00E05E2C">
        <w:rPr>
          <w:sz w:val="24"/>
          <w:szCs w:val="24"/>
        </w:rPr>
        <w:t>anthropic</w:t>
      </w:r>
      <w:proofErr w:type="spellEnd"/>
      <w:r w:rsidRPr="00E05E2C">
        <w:rPr>
          <w:sz w:val="24"/>
          <w:szCs w:val="24"/>
        </w:rPr>
        <w:t xml:space="preserve"> principle as a principle, one should found in it something without what our understanding of the universe would have interior contradictions. Using the methodology of the synergistic historicism, we tried to prove the correlation between the </w:t>
      </w:r>
      <w:proofErr w:type="spellStart"/>
      <w:r w:rsidRPr="00E05E2C">
        <w:rPr>
          <w:sz w:val="24"/>
          <w:szCs w:val="24"/>
        </w:rPr>
        <w:t>anthropic</w:t>
      </w:r>
      <w:proofErr w:type="spellEnd"/>
      <w:r w:rsidRPr="00E05E2C">
        <w:rPr>
          <w:sz w:val="24"/>
          <w:szCs w:val="24"/>
        </w:rPr>
        <w:t xml:space="preserve"> principle and the opportunities of the universe evolution, which led, finally, to the appearance of the observers in it.</w:t>
      </w:r>
    </w:p>
    <w:p w:rsidR="005E2574" w:rsidRPr="00F2142D" w:rsidRDefault="00F21303" w:rsidP="005E2574">
      <w:pPr>
        <w:pStyle w:val="a3"/>
        <w:ind w:left="0" w:right="0"/>
        <w:rPr>
          <w:sz w:val="24"/>
          <w:szCs w:val="24"/>
        </w:rPr>
      </w:pPr>
      <w:r w:rsidRPr="00F21303">
        <w:rPr>
          <w:i/>
          <w:sz w:val="24"/>
          <w:szCs w:val="24"/>
        </w:rPr>
        <w:t>Key words</w:t>
      </w:r>
      <w:r w:rsidRPr="00F21303">
        <w:rPr>
          <w:sz w:val="24"/>
          <w:szCs w:val="24"/>
        </w:rPr>
        <w:t xml:space="preserve">: philosophical principles; the universe; self-organization; selection; material; perfect; bifurcation; the </w:t>
      </w:r>
      <w:proofErr w:type="spellStart"/>
      <w:r w:rsidRPr="00F21303">
        <w:rPr>
          <w:sz w:val="24"/>
          <w:szCs w:val="24"/>
        </w:rPr>
        <w:t>anthropic</w:t>
      </w:r>
      <w:proofErr w:type="spellEnd"/>
      <w:r w:rsidRPr="00F21303">
        <w:rPr>
          <w:sz w:val="24"/>
          <w:szCs w:val="24"/>
        </w:rPr>
        <w:t xml:space="preserve"> principle; the observer.</w:t>
      </w:r>
    </w:p>
    <w:p w:rsidR="00F21303" w:rsidRPr="00F2142D" w:rsidRDefault="00F21303" w:rsidP="005E2574">
      <w:pPr>
        <w:pStyle w:val="a3"/>
        <w:ind w:left="0" w:right="0"/>
        <w:rPr>
          <w:i/>
          <w:sz w:val="24"/>
          <w:szCs w:val="24"/>
        </w:rPr>
      </w:pPr>
    </w:p>
    <w:p w:rsidR="00E05E2C" w:rsidRPr="00E05E2C" w:rsidRDefault="00E05E2C" w:rsidP="00E05E2C">
      <w:pPr>
        <w:pStyle w:val="a4"/>
        <w:rPr>
          <w:b w:val="0"/>
          <w:i w:val="0"/>
          <w:sz w:val="24"/>
          <w:szCs w:val="24"/>
          <w:lang w:val="en-US"/>
        </w:rPr>
      </w:pPr>
      <w:bookmarkStart w:id="11" w:name="_Toc368043236"/>
      <w:bookmarkStart w:id="12" w:name="_Toc368043237"/>
      <w:r w:rsidRPr="00E05E2C">
        <w:rPr>
          <w:b w:val="0"/>
          <w:i w:val="0"/>
          <w:snapToGrid w:val="0"/>
          <w:sz w:val="24"/>
          <w:szCs w:val="24"/>
          <w:lang w:val="en-US"/>
        </w:rPr>
        <w:t>ONTOLOGICAL PROBLEMS OF EDUCATION STATE STANDARTS REALISATION</w:t>
      </w:r>
      <w:bookmarkEnd w:id="11"/>
    </w:p>
    <w:p w:rsidR="00E05E2C" w:rsidRPr="00E05E2C" w:rsidRDefault="00E05E2C" w:rsidP="00E05E2C">
      <w:pPr>
        <w:pStyle w:val="a4"/>
        <w:rPr>
          <w:sz w:val="24"/>
          <w:szCs w:val="24"/>
          <w:lang w:val="en-US"/>
        </w:rPr>
      </w:pPr>
      <w:r w:rsidRPr="00E05E2C">
        <w:rPr>
          <w:sz w:val="24"/>
          <w:szCs w:val="24"/>
          <w:lang w:val="en-US"/>
        </w:rPr>
        <w:t>Alexander G. </w:t>
      </w:r>
      <w:proofErr w:type="spellStart"/>
      <w:r w:rsidRPr="00E05E2C">
        <w:rPr>
          <w:sz w:val="24"/>
          <w:szCs w:val="24"/>
          <w:lang w:val="en-US"/>
        </w:rPr>
        <w:t>Bermous</w:t>
      </w:r>
      <w:bookmarkEnd w:id="12"/>
      <w:proofErr w:type="spellEnd"/>
    </w:p>
    <w:p w:rsidR="00E05E2C" w:rsidRPr="00E05E2C" w:rsidRDefault="00E05E2C" w:rsidP="00E05E2C">
      <w:pPr>
        <w:pStyle w:val="a5"/>
        <w:rPr>
          <w:sz w:val="24"/>
          <w:szCs w:val="24"/>
          <w:lang w:val="en-US"/>
        </w:rPr>
      </w:pPr>
      <w:r w:rsidRPr="00E05E2C">
        <w:rPr>
          <w:sz w:val="24"/>
          <w:szCs w:val="24"/>
          <w:lang w:val="en-US"/>
        </w:rPr>
        <w:t xml:space="preserve">Southern Federal University; 105/42, </w:t>
      </w:r>
      <w:proofErr w:type="spellStart"/>
      <w:r w:rsidRPr="00E05E2C">
        <w:rPr>
          <w:sz w:val="24"/>
          <w:szCs w:val="24"/>
          <w:lang w:val="en-US"/>
        </w:rPr>
        <w:t>Bolshaya</w:t>
      </w:r>
      <w:proofErr w:type="spellEnd"/>
      <w:r w:rsidRPr="00E05E2C">
        <w:rPr>
          <w:sz w:val="24"/>
          <w:szCs w:val="24"/>
          <w:lang w:val="en-US"/>
        </w:rPr>
        <w:t xml:space="preserve"> </w:t>
      </w:r>
      <w:proofErr w:type="spellStart"/>
      <w:r w:rsidRPr="00E05E2C">
        <w:rPr>
          <w:sz w:val="24"/>
          <w:szCs w:val="24"/>
          <w:lang w:val="en-US"/>
        </w:rPr>
        <w:t>Sadovaya</w:t>
      </w:r>
      <w:proofErr w:type="spellEnd"/>
      <w:r w:rsidRPr="00E05E2C">
        <w:rPr>
          <w:sz w:val="24"/>
          <w:szCs w:val="24"/>
          <w:lang w:val="en-US"/>
        </w:rPr>
        <w:t> str., Rostov-on-Don, 344006, Russia</w:t>
      </w:r>
    </w:p>
    <w:p w:rsidR="005E2574" w:rsidRPr="00F2142D" w:rsidRDefault="00E05E2C" w:rsidP="00E05E2C">
      <w:pPr>
        <w:pStyle w:val="a3"/>
        <w:ind w:left="0" w:right="-1"/>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 xml:space="preserve">The article is devoted to studies of the higher education standards respective the changes in meaning of the basic educational categories and also the ontological transformation in educational sciences. Implicit </w:t>
      </w:r>
      <w:proofErr w:type="spellStart"/>
      <w:r w:rsidRPr="00E05E2C">
        <w:rPr>
          <w:sz w:val="24"/>
          <w:szCs w:val="24"/>
        </w:rPr>
        <w:t>ontologies</w:t>
      </w:r>
      <w:proofErr w:type="spellEnd"/>
      <w:r w:rsidRPr="00E05E2C">
        <w:rPr>
          <w:sz w:val="24"/>
          <w:szCs w:val="24"/>
        </w:rPr>
        <w:t xml:space="preserve"> of the educational sciences in the field of the higher education are considered and the fundamental problems’ review is produced. Special attention is given to the problems and contradictions of the activity approach applications. Some ontology backgrounds for innovation educational practices and the development of the higher education standards are formulated.</w:t>
      </w:r>
    </w:p>
    <w:p w:rsidR="00E05E2C" w:rsidRPr="00F2142D" w:rsidRDefault="00F21303" w:rsidP="00E05E2C">
      <w:pPr>
        <w:pStyle w:val="a3"/>
        <w:ind w:left="0" w:right="0"/>
        <w:rPr>
          <w:sz w:val="24"/>
          <w:szCs w:val="24"/>
        </w:rPr>
      </w:pPr>
      <w:r w:rsidRPr="00F21303">
        <w:rPr>
          <w:i/>
          <w:sz w:val="24"/>
          <w:szCs w:val="24"/>
        </w:rPr>
        <w:t>Key words</w:t>
      </w:r>
      <w:r w:rsidRPr="00F21303">
        <w:rPr>
          <w:sz w:val="24"/>
          <w:szCs w:val="24"/>
        </w:rPr>
        <w:t>: higher education standard; ontology of education; educational sciences; activity approach.</w:t>
      </w:r>
    </w:p>
    <w:p w:rsidR="00F21303" w:rsidRPr="00F2142D" w:rsidRDefault="00F21303" w:rsidP="00E05E2C">
      <w:pPr>
        <w:pStyle w:val="a3"/>
        <w:ind w:left="0" w:right="0"/>
        <w:rPr>
          <w:i/>
          <w:sz w:val="24"/>
          <w:szCs w:val="24"/>
        </w:rPr>
      </w:pPr>
    </w:p>
    <w:p w:rsidR="00E05E2C" w:rsidRPr="00E05E2C" w:rsidRDefault="00E05E2C" w:rsidP="00E05E2C">
      <w:pPr>
        <w:pStyle w:val="a4"/>
        <w:rPr>
          <w:b w:val="0"/>
          <w:i w:val="0"/>
          <w:sz w:val="24"/>
          <w:szCs w:val="24"/>
          <w:lang w:val="en-US"/>
        </w:rPr>
      </w:pPr>
      <w:bookmarkStart w:id="13" w:name="_Toc368043240"/>
      <w:bookmarkStart w:id="14" w:name="_Toc368043241"/>
      <w:r w:rsidRPr="00E05E2C">
        <w:rPr>
          <w:b w:val="0"/>
          <w:i w:val="0"/>
          <w:sz w:val="24"/>
          <w:szCs w:val="24"/>
          <w:lang w:val="en-US"/>
        </w:rPr>
        <w:t>TO THE INDIVIDUAL DEATH MEANING</w:t>
      </w:r>
      <w:bookmarkEnd w:id="13"/>
    </w:p>
    <w:p w:rsidR="00E05E2C" w:rsidRPr="00E05E2C" w:rsidRDefault="00E05E2C" w:rsidP="00E05E2C">
      <w:pPr>
        <w:pStyle w:val="a4"/>
        <w:rPr>
          <w:sz w:val="24"/>
          <w:szCs w:val="24"/>
          <w:lang w:val="en-US"/>
        </w:rPr>
      </w:pPr>
      <w:proofErr w:type="spellStart"/>
      <w:r w:rsidRPr="00E05E2C">
        <w:rPr>
          <w:sz w:val="24"/>
          <w:szCs w:val="24"/>
          <w:lang w:val="en-US"/>
        </w:rPr>
        <w:t>Yury</w:t>
      </w:r>
      <w:proofErr w:type="spellEnd"/>
      <w:r w:rsidRPr="00E05E2C">
        <w:rPr>
          <w:sz w:val="24"/>
          <w:szCs w:val="24"/>
          <w:lang w:val="en-US"/>
        </w:rPr>
        <w:t xml:space="preserve"> V. </w:t>
      </w:r>
      <w:proofErr w:type="spellStart"/>
      <w:r w:rsidRPr="00E05E2C">
        <w:rPr>
          <w:sz w:val="24"/>
          <w:szCs w:val="24"/>
          <w:lang w:val="en-US"/>
        </w:rPr>
        <w:t>Zasiad</w:t>
      </w:r>
      <w:proofErr w:type="spellEnd"/>
      <w:r w:rsidRPr="00E05E2C">
        <w:rPr>
          <w:sz w:val="24"/>
          <w:szCs w:val="24"/>
          <w:lang w:val="en-US"/>
        </w:rPr>
        <w:t>-Volk</w:t>
      </w:r>
      <w:bookmarkEnd w:id="14"/>
    </w:p>
    <w:p w:rsidR="00E05E2C" w:rsidRPr="00E05E2C" w:rsidRDefault="00E05E2C" w:rsidP="00E05E2C">
      <w:pPr>
        <w:pStyle w:val="a5"/>
        <w:ind w:left="0" w:right="0"/>
        <w:rPr>
          <w:sz w:val="24"/>
          <w:szCs w:val="24"/>
          <w:lang w:val="en-US"/>
        </w:rPr>
      </w:pPr>
      <w:r w:rsidRPr="00E05E2C">
        <w:rPr>
          <w:sz w:val="24"/>
          <w:szCs w:val="24"/>
          <w:lang w:val="en-US"/>
        </w:rPr>
        <w:t>Novosibirsk State Technical University; 20, K. Marx av., Novosibirsk, 630073, Russia</w:t>
      </w:r>
    </w:p>
    <w:p w:rsidR="00E05E2C" w:rsidRPr="00F2142D" w:rsidRDefault="00E05E2C" w:rsidP="00E05E2C">
      <w:pPr>
        <w:pStyle w:val="a3"/>
        <w:ind w:left="0" w:right="0"/>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The notion of individual death meaning is conjugated with the notion of life meaning. The importance of concrete-universal component in meanings of life and death is described. The individual death meaning has a historical character. The hypothesis of post death personal existence in the materialistic interpretation is put forward.</w:t>
      </w:r>
    </w:p>
    <w:p w:rsidR="00E05E2C" w:rsidRPr="00F2142D" w:rsidRDefault="00F21303" w:rsidP="00E05E2C">
      <w:pPr>
        <w:pStyle w:val="a3"/>
        <w:ind w:left="0" w:right="0"/>
        <w:rPr>
          <w:sz w:val="24"/>
          <w:szCs w:val="24"/>
        </w:rPr>
      </w:pPr>
      <w:r w:rsidRPr="00F21303">
        <w:rPr>
          <w:i/>
          <w:sz w:val="24"/>
          <w:szCs w:val="24"/>
        </w:rPr>
        <w:t>Key words</w:t>
      </w:r>
      <w:r w:rsidRPr="00F21303">
        <w:rPr>
          <w:sz w:val="24"/>
          <w:szCs w:val="24"/>
        </w:rPr>
        <w:t>: human being, life, death, concrete-universal, meaning of life, meaning of death.</w:t>
      </w:r>
    </w:p>
    <w:p w:rsidR="00F21303" w:rsidRPr="00F2142D" w:rsidRDefault="00F21303" w:rsidP="00E05E2C">
      <w:pPr>
        <w:pStyle w:val="a3"/>
        <w:ind w:left="0" w:right="0"/>
        <w:rPr>
          <w:sz w:val="24"/>
          <w:szCs w:val="24"/>
        </w:rPr>
      </w:pPr>
    </w:p>
    <w:p w:rsidR="00E05E2C" w:rsidRPr="00E05E2C" w:rsidRDefault="00E05E2C" w:rsidP="00E05E2C">
      <w:pPr>
        <w:pStyle w:val="a4"/>
        <w:outlineLvl w:val="0"/>
        <w:rPr>
          <w:b w:val="0"/>
          <w:i w:val="0"/>
          <w:sz w:val="24"/>
          <w:szCs w:val="24"/>
          <w:lang w:val="en-US"/>
        </w:rPr>
      </w:pPr>
      <w:bookmarkStart w:id="15" w:name="_Toc368043244"/>
      <w:bookmarkStart w:id="16" w:name="_Toc368043245"/>
      <w:proofErr w:type="gramStart"/>
      <w:r w:rsidRPr="00E05E2C">
        <w:rPr>
          <w:b w:val="0"/>
          <w:i w:val="0"/>
          <w:sz w:val="24"/>
          <w:szCs w:val="24"/>
          <w:lang w:val="en-US"/>
        </w:rPr>
        <w:lastRenderedPageBreak/>
        <w:t>APOCALYPSE TODAY?</w:t>
      </w:r>
      <w:proofErr w:type="gramEnd"/>
      <w:r w:rsidRPr="00E05E2C">
        <w:rPr>
          <w:b w:val="0"/>
          <w:i w:val="0"/>
          <w:sz w:val="24"/>
          <w:szCs w:val="24"/>
          <w:lang w:val="en-US"/>
        </w:rPr>
        <w:t xml:space="preserve"> ON THE TIME MYTHOLOGY PROBLEM IN MODERN PERCEPTION OF THE WORLD</w:t>
      </w:r>
      <w:bookmarkEnd w:id="15"/>
    </w:p>
    <w:p w:rsidR="00E05E2C" w:rsidRPr="00E05E2C" w:rsidRDefault="00E05E2C" w:rsidP="00E05E2C">
      <w:pPr>
        <w:pStyle w:val="a4"/>
        <w:outlineLvl w:val="0"/>
        <w:rPr>
          <w:sz w:val="24"/>
          <w:szCs w:val="24"/>
          <w:lang w:val="en-US"/>
        </w:rPr>
      </w:pPr>
      <w:proofErr w:type="spellStart"/>
      <w:r w:rsidRPr="00E05E2C">
        <w:rPr>
          <w:sz w:val="24"/>
          <w:szCs w:val="24"/>
          <w:lang w:val="en-US"/>
        </w:rPr>
        <w:t>Andrey</w:t>
      </w:r>
      <w:proofErr w:type="spellEnd"/>
      <w:r w:rsidRPr="00E05E2C">
        <w:rPr>
          <w:sz w:val="24"/>
          <w:szCs w:val="24"/>
          <w:lang w:val="en-US"/>
        </w:rPr>
        <w:t xml:space="preserve"> N. </w:t>
      </w:r>
      <w:proofErr w:type="spellStart"/>
      <w:r w:rsidRPr="00E05E2C">
        <w:rPr>
          <w:sz w:val="24"/>
          <w:szCs w:val="24"/>
          <w:lang w:val="en-US"/>
        </w:rPr>
        <w:t>Kanev</w:t>
      </w:r>
      <w:bookmarkEnd w:id="16"/>
      <w:proofErr w:type="spellEnd"/>
    </w:p>
    <w:p w:rsidR="00E05E2C" w:rsidRPr="00E05E2C" w:rsidRDefault="00E05E2C" w:rsidP="00E05E2C">
      <w:pPr>
        <w:pStyle w:val="a5"/>
        <w:ind w:left="0" w:right="0"/>
        <w:rPr>
          <w:sz w:val="24"/>
          <w:szCs w:val="24"/>
          <w:lang w:val="en-US"/>
        </w:rPr>
      </w:pPr>
      <w:r w:rsidRPr="00E05E2C">
        <w:rPr>
          <w:sz w:val="24"/>
          <w:szCs w:val="24"/>
          <w:lang w:val="en-US"/>
        </w:rPr>
        <w:t xml:space="preserve">Russian state professional-pedagogical university; 11, </w:t>
      </w:r>
      <w:proofErr w:type="spellStart"/>
      <w:r w:rsidRPr="00E05E2C">
        <w:rPr>
          <w:sz w:val="24"/>
          <w:szCs w:val="24"/>
          <w:lang w:val="en-US"/>
        </w:rPr>
        <w:t>Mashinostroiteley</w:t>
      </w:r>
      <w:proofErr w:type="spellEnd"/>
      <w:r w:rsidRPr="00E05E2C">
        <w:rPr>
          <w:sz w:val="24"/>
          <w:szCs w:val="24"/>
          <w:lang w:val="en-US"/>
        </w:rPr>
        <w:t xml:space="preserve">, </w:t>
      </w:r>
      <w:proofErr w:type="spellStart"/>
      <w:r w:rsidRPr="00E05E2C">
        <w:rPr>
          <w:sz w:val="24"/>
          <w:szCs w:val="24"/>
          <w:lang w:val="en-US"/>
        </w:rPr>
        <w:t>Ekaterinburg</w:t>
      </w:r>
      <w:proofErr w:type="spellEnd"/>
      <w:r w:rsidRPr="00E05E2C">
        <w:rPr>
          <w:sz w:val="24"/>
          <w:szCs w:val="24"/>
          <w:lang w:val="en-US"/>
        </w:rPr>
        <w:t>, 620012, Russia</w:t>
      </w:r>
    </w:p>
    <w:p w:rsidR="00E05E2C" w:rsidRPr="00F2142D" w:rsidRDefault="00E05E2C" w:rsidP="00E05E2C">
      <w:pPr>
        <w:pStyle w:val="a3"/>
        <w:ind w:left="0" w:right="0"/>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 xml:space="preserve">The phenomenon apocalyptic </w:t>
      </w:r>
      <w:proofErr w:type="gramStart"/>
      <w:r w:rsidRPr="00E05E2C">
        <w:rPr>
          <w:sz w:val="24"/>
          <w:szCs w:val="24"/>
        </w:rPr>
        <w:t>moods of the society is</w:t>
      </w:r>
      <w:proofErr w:type="gramEnd"/>
      <w:r w:rsidRPr="00E05E2C">
        <w:rPr>
          <w:sz w:val="24"/>
          <w:szCs w:val="24"/>
        </w:rPr>
        <w:t xml:space="preserve"> considered in the article at the example of the end of the world expectation in the 2012. According to the author’s supposition, this phenomenon represents an actualization of mythological mind during our days. Various aspects of the problem of the time </w:t>
      </w:r>
      <w:proofErr w:type="spellStart"/>
      <w:r w:rsidRPr="00E05E2C">
        <w:rPr>
          <w:sz w:val="24"/>
          <w:szCs w:val="24"/>
        </w:rPr>
        <w:t>mythologization</w:t>
      </w:r>
      <w:proofErr w:type="spellEnd"/>
      <w:r w:rsidRPr="00E05E2C">
        <w:rPr>
          <w:sz w:val="24"/>
          <w:szCs w:val="24"/>
        </w:rPr>
        <w:t xml:space="preserve"> in modern mass consciousness and in the traditional culture are analyzed.</w:t>
      </w:r>
    </w:p>
    <w:p w:rsidR="00E05E2C" w:rsidRPr="00F2142D" w:rsidRDefault="00F21303" w:rsidP="00E05E2C">
      <w:pPr>
        <w:pStyle w:val="a3"/>
        <w:ind w:left="0" w:right="0"/>
        <w:rPr>
          <w:sz w:val="24"/>
          <w:szCs w:val="24"/>
        </w:rPr>
      </w:pPr>
      <w:r w:rsidRPr="00F21303">
        <w:rPr>
          <w:i/>
          <w:sz w:val="24"/>
          <w:szCs w:val="24"/>
        </w:rPr>
        <w:t>Key words:</w:t>
      </w:r>
      <w:r w:rsidRPr="00F21303">
        <w:rPr>
          <w:sz w:val="24"/>
          <w:szCs w:val="24"/>
        </w:rPr>
        <w:t xml:space="preserve"> apocalypse 2012; time </w:t>
      </w:r>
      <w:proofErr w:type="spellStart"/>
      <w:r w:rsidRPr="00F21303">
        <w:rPr>
          <w:sz w:val="24"/>
          <w:szCs w:val="24"/>
        </w:rPr>
        <w:t>mythologization</w:t>
      </w:r>
      <w:proofErr w:type="spellEnd"/>
      <w:r w:rsidRPr="00F21303">
        <w:rPr>
          <w:sz w:val="24"/>
          <w:szCs w:val="24"/>
        </w:rPr>
        <w:t>; mythological mind in modern culture.</w:t>
      </w:r>
    </w:p>
    <w:p w:rsidR="00F21303" w:rsidRPr="00F2142D" w:rsidRDefault="00F21303" w:rsidP="00E05E2C">
      <w:pPr>
        <w:pStyle w:val="a3"/>
        <w:ind w:left="0" w:right="0"/>
        <w:rPr>
          <w:sz w:val="24"/>
          <w:szCs w:val="24"/>
        </w:rPr>
      </w:pPr>
    </w:p>
    <w:p w:rsidR="00E05E2C" w:rsidRPr="00E05E2C" w:rsidRDefault="00E05E2C" w:rsidP="00E05E2C">
      <w:pPr>
        <w:pStyle w:val="a4"/>
        <w:outlineLvl w:val="0"/>
        <w:rPr>
          <w:b w:val="0"/>
          <w:i w:val="0"/>
          <w:sz w:val="24"/>
          <w:szCs w:val="24"/>
          <w:lang w:val="en-US"/>
        </w:rPr>
      </w:pPr>
      <w:bookmarkStart w:id="17" w:name="_Toc368043248"/>
      <w:bookmarkStart w:id="18" w:name="_Toc368043249"/>
      <w:r w:rsidRPr="00E05E2C">
        <w:rPr>
          <w:b w:val="0"/>
          <w:i w:val="0"/>
          <w:sz w:val="24"/>
          <w:szCs w:val="24"/>
          <w:lang w:val="en-US"/>
        </w:rPr>
        <w:t>ONTOLOGICAL AND GNOSEOLOGICAL MODELS OF THE PHILOSOPHY OF HISTORY: FROM THE PAST TO THE FUTURE</w:t>
      </w:r>
      <w:bookmarkEnd w:id="17"/>
    </w:p>
    <w:p w:rsidR="00E05E2C" w:rsidRPr="00E05E2C" w:rsidRDefault="00E05E2C" w:rsidP="00E05E2C">
      <w:pPr>
        <w:pStyle w:val="a4"/>
        <w:outlineLvl w:val="0"/>
        <w:rPr>
          <w:sz w:val="24"/>
          <w:szCs w:val="24"/>
          <w:lang w:val="en-US"/>
        </w:rPr>
      </w:pPr>
      <w:r w:rsidRPr="00E05E2C">
        <w:rPr>
          <w:sz w:val="24"/>
          <w:szCs w:val="24"/>
          <w:lang w:val="en-US"/>
        </w:rPr>
        <w:t>Fatima N. </w:t>
      </w:r>
      <w:proofErr w:type="spellStart"/>
      <w:r w:rsidRPr="00E05E2C">
        <w:rPr>
          <w:sz w:val="24"/>
          <w:szCs w:val="24"/>
          <w:lang w:val="en-US"/>
        </w:rPr>
        <w:t>Nagoy</w:t>
      </w:r>
      <w:bookmarkEnd w:id="18"/>
      <w:proofErr w:type="spellEnd"/>
    </w:p>
    <w:p w:rsidR="00E05E2C" w:rsidRPr="00E05E2C" w:rsidRDefault="00E05E2C" w:rsidP="00E05E2C">
      <w:pPr>
        <w:pStyle w:val="a5"/>
        <w:ind w:left="0" w:right="0"/>
        <w:rPr>
          <w:sz w:val="24"/>
          <w:szCs w:val="24"/>
          <w:lang w:val="en-US"/>
        </w:rPr>
      </w:pPr>
      <w:r w:rsidRPr="00E05E2C">
        <w:rPr>
          <w:sz w:val="24"/>
          <w:szCs w:val="24"/>
          <w:lang w:val="en-US"/>
        </w:rPr>
        <w:t>Volgograd branch of Russian Presidential Academy of National Economy and Public Administration; 8, Gagarin str., Volgograd, 400131, Russia</w:t>
      </w:r>
    </w:p>
    <w:p w:rsidR="00E05E2C" w:rsidRPr="00E05E2C" w:rsidRDefault="00E05E2C" w:rsidP="00E05E2C">
      <w:pPr>
        <w:pStyle w:val="a3"/>
        <w:ind w:left="0" w:right="0"/>
        <w:rPr>
          <w:sz w:val="24"/>
          <w:szCs w:val="24"/>
        </w:rPr>
      </w:pPr>
      <w:r w:rsidRPr="00E05E2C">
        <w:rPr>
          <w:i/>
          <w:sz w:val="24"/>
          <w:szCs w:val="24"/>
          <w:lang w:val="en-GB"/>
        </w:rPr>
        <w:t>Annotation:</w:t>
      </w:r>
      <w:r w:rsidRPr="00E05E2C">
        <w:rPr>
          <w:sz w:val="24"/>
          <w:szCs w:val="24"/>
          <w:lang w:val="en-GB"/>
        </w:rPr>
        <w:t xml:space="preserve"> </w:t>
      </w:r>
      <w:r w:rsidRPr="00E05E2C">
        <w:rPr>
          <w:sz w:val="24"/>
          <w:szCs w:val="24"/>
        </w:rPr>
        <w:t>Beginning with French Enlightenment the development of the philosophy of history creates dialectic interrelationship between the historicism as a way of thinking (ontological aspect) and the historicism as a principle of learning (</w:t>
      </w:r>
      <w:proofErr w:type="spellStart"/>
      <w:r w:rsidRPr="00E05E2C">
        <w:rPr>
          <w:sz w:val="24"/>
          <w:szCs w:val="24"/>
        </w:rPr>
        <w:t>gnoseological</w:t>
      </w:r>
      <w:proofErr w:type="spellEnd"/>
      <w:r w:rsidRPr="00E05E2C">
        <w:rPr>
          <w:sz w:val="24"/>
          <w:szCs w:val="24"/>
        </w:rPr>
        <w:t xml:space="preserve"> aspect) and it forms the paradigm of history as an integrated pattern for long periods. Modern vision of history joins as perspective so as retrospective approaches, intentional and critical view of history, including the idea of historic time reversibility. Along with traditional understanding of history we can observe the development of </w:t>
      </w:r>
      <w:proofErr w:type="spellStart"/>
      <w:r w:rsidRPr="00E05E2C">
        <w:rPr>
          <w:sz w:val="24"/>
          <w:szCs w:val="24"/>
        </w:rPr>
        <w:t>nonrelativistic</w:t>
      </w:r>
      <w:proofErr w:type="spellEnd"/>
      <w:r w:rsidRPr="00E05E2C">
        <w:rPr>
          <w:sz w:val="24"/>
          <w:szCs w:val="24"/>
        </w:rPr>
        <w:t xml:space="preserve"> pluralistic and dialogic philosophy of history.</w:t>
      </w:r>
    </w:p>
    <w:p w:rsidR="00E05E2C" w:rsidRPr="00F21303" w:rsidRDefault="00F21303" w:rsidP="00E05E2C">
      <w:pPr>
        <w:pStyle w:val="a3"/>
        <w:ind w:left="0" w:right="0"/>
        <w:rPr>
          <w:sz w:val="24"/>
          <w:szCs w:val="24"/>
        </w:rPr>
      </w:pPr>
      <w:r w:rsidRPr="00F21303">
        <w:rPr>
          <w:i/>
          <w:sz w:val="24"/>
          <w:szCs w:val="24"/>
        </w:rPr>
        <w:t>Key words</w:t>
      </w:r>
      <w:r w:rsidRPr="00F21303">
        <w:rPr>
          <w:sz w:val="24"/>
          <w:szCs w:val="24"/>
        </w:rPr>
        <w:t xml:space="preserve">: philosophy of history; the ontological model; </w:t>
      </w:r>
      <w:proofErr w:type="spellStart"/>
      <w:r w:rsidRPr="00F21303">
        <w:rPr>
          <w:sz w:val="24"/>
          <w:szCs w:val="24"/>
        </w:rPr>
        <w:t>gnoseological</w:t>
      </w:r>
      <w:proofErr w:type="spellEnd"/>
      <w:r w:rsidRPr="00F21303">
        <w:rPr>
          <w:sz w:val="24"/>
          <w:szCs w:val="24"/>
        </w:rPr>
        <w:t xml:space="preserve"> model; intentionality; a critical history; hermeneutics; </w:t>
      </w:r>
      <w:proofErr w:type="spellStart"/>
      <w:r w:rsidRPr="00F21303">
        <w:rPr>
          <w:sz w:val="24"/>
          <w:szCs w:val="24"/>
        </w:rPr>
        <w:t>structuralist</w:t>
      </w:r>
      <w:proofErr w:type="spellEnd"/>
      <w:r w:rsidRPr="00F21303">
        <w:rPr>
          <w:sz w:val="24"/>
          <w:szCs w:val="24"/>
        </w:rPr>
        <w:t xml:space="preserve"> approach; pluralistic truth; axiology.</w:t>
      </w:r>
    </w:p>
    <w:p w:rsidR="00E05E2C" w:rsidRPr="00F21303" w:rsidRDefault="00E05E2C" w:rsidP="00E05E2C">
      <w:pPr>
        <w:pStyle w:val="a3"/>
        <w:ind w:left="0" w:right="0"/>
        <w:rPr>
          <w:i/>
          <w:sz w:val="24"/>
          <w:szCs w:val="24"/>
        </w:rPr>
      </w:pPr>
    </w:p>
    <w:p w:rsidR="00386E16" w:rsidRPr="00386E16" w:rsidRDefault="00386E16" w:rsidP="00386E16">
      <w:pPr>
        <w:pStyle w:val="a4"/>
        <w:outlineLvl w:val="0"/>
        <w:rPr>
          <w:b w:val="0"/>
          <w:i w:val="0"/>
          <w:sz w:val="24"/>
          <w:szCs w:val="24"/>
          <w:lang w:val="en-US"/>
        </w:rPr>
      </w:pPr>
      <w:bookmarkStart w:id="19" w:name="_Toc368043252"/>
      <w:bookmarkStart w:id="20" w:name="_Toc368043253"/>
      <w:r w:rsidRPr="00386E16">
        <w:rPr>
          <w:b w:val="0"/>
          <w:i w:val="0"/>
          <w:sz w:val="24"/>
          <w:szCs w:val="24"/>
          <w:lang w:val="en-US"/>
        </w:rPr>
        <w:t>THE ROLE OF PERSONALITY IN HISTORY</w:t>
      </w:r>
      <w:proofErr w:type="gramStart"/>
      <w:r w:rsidRPr="00386E16">
        <w:rPr>
          <w:b w:val="0"/>
          <w:i w:val="0"/>
          <w:sz w:val="24"/>
          <w:szCs w:val="24"/>
          <w:lang w:val="en-US"/>
        </w:rPr>
        <w:t>:</w:t>
      </w:r>
      <w:proofErr w:type="gramEnd"/>
      <w:r w:rsidRPr="00386E16">
        <w:rPr>
          <w:b w:val="0"/>
          <w:i w:val="0"/>
          <w:sz w:val="24"/>
          <w:szCs w:val="24"/>
          <w:lang w:val="en-US"/>
        </w:rPr>
        <w:br/>
        <w:t>DIALECTICAL AND SYNERGISTIC APPROACHES</w:t>
      </w:r>
      <w:bookmarkEnd w:id="19"/>
    </w:p>
    <w:p w:rsidR="00386E16" w:rsidRPr="00386E16" w:rsidRDefault="00386E16" w:rsidP="00386E16">
      <w:pPr>
        <w:pStyle w:val="a4"/>
        <w:outlineLvl w:val="0"/>
        <w:rPr>
          <w:sz w:val="24"/>
          <w:szCs w:val="24"/>
          <w:lang w:val="en-US"/>
        </w:rPr>
      </w:pPr>
      <w:r w:rsidRPr="00386E16">
        <w:rPr>
          <w:sz w:val="24"/>
          <w:szCs w:val="24"/>
          <w:lang w:val="en-US"/>
        </w:rPr>
        <w:t>Alexei F. </w:t>
      </w:r>
      <w:proofErr w:type="spellStart"/>
      <w:r w:rsidRPr="00386E16">
        <w:rPr>
          <w:sz w:val="24"/>
          <w:szCs w:val="24"/>
          <w:lang w:val="en-US"/>
        </w:rPr>
        <w:t>Rodyukov</w:t>
      </w:r>
      <w:bookmarkEnd w:id="20"/>
      <w:proofErr w:type="spellEnd"/>
    </w:p>
    <w:p w:rsidR="00386E16" w:rsidRPr="00386E16" w:rsidRDefault="00386E16" w:rsidP="00386E16">
      <w:pPr>
        <w:pStyle w:val="a5"/>
        <w:ind w:left="0" w:right="0"/>
        <w:rPr>
          <w:sz w:val="24"/>
          <w:szCs w:val="24"/>
          <w:lang w:val="en-US"/>
        </w:rPr>
      </w:pPr>
      <w:r w:rsidRPr="00386E16">
        <w:rPr>
          <w:sz w:val="24"/>
          <w:szCs w:val="24"/>
          <w:lang w:val="en-US"/>
        </w:rPr>
        <w:t>Petersburg State University of Telecommunications</w:t>
      </w:r>
      <w:proofErr w:type="gramStart"/>
      <w:r w:rsidRPr="00386E16">
        <w:rPr>
          <w:sz w:val="24"/>
          <w:szCs w:val="24"/>
          <w:lang w:val="en-US"/>
        </w:rPr>
        <w:t>;</w:t>
      </w:r>
      <w:proofErr w:type="gramEnd"/>
      <w:r w:rsidRPr="00386E16">
        <w:rPr>
          <w:sz w:val="24"/>
          <w:szCs w:val="24"/>
          <w:lang w:val="en-US"/>
        </w:rPr>
        <w:br/>
        <w:t xml:space="preserve">61, </w:t>
      </w:r>
      <w:proofErr w:type="spellStart"/>
      <w:r w:rsidRPr="00386E16">
        <w:rPr>
          <w:sz w:val="24"/>
          <w:szCs w:val="24"/>
          <w:lang w:val="en-US"/>
        </w:rPr>
        <w:t>Moika</w:t>
      </w:r>
      <w:proofErr w:type="spellEnd"/>
      <w:r w:rsidRPr="00386E16">
        <w:rPr>
          <w:sz w:val="24"/>
          <w:szCs w:val="24"/>
          <w:lang w:val="en-US"/>
        </w:rPr>
        <w:t xml:space="preserve"> river </w:t>
      </w:r>
      <w:proofErr w:type="spellStart"/>
      <w:r w:rsidRPr="00386E16">
        <w:rPr>
          <w:sz w:val="24"/>
          <w:szCs w:val="24"/>
          <w:lang w:val="en-US"/>
        </w:rPr>
        <w:t>emb</w:t>
      </w:r>
      <w:proofErr w:type="spellEnd"/>
      <w:r w:rsidRPr="00386E16">
        <w:rPr>
          <w:sz w:val="24"/>
          <w:szCs w:val="24"/>
          <w:lang w:val="en-US"/>
        </w:rPr>
        <w:t>., Saint Petersburg, 191186, Russia</w:t>
      </w:r>
    </w:p>
    <w:p w:rsidR="00386E16" w:rsidRPr="00F2142D" w:rsidRDefault="00386E16" w:rsidP="00386E16">
      <w:pPr>
        <w:pStyle w:val="a3"/>
        <w:ind w:left="0" w:right="0"/>
        <w:rPr>
          <w:sz w:val="24"/>
          <w:szCs w:val="24"/>
        </w:rPr>
      </w:pPr>
      <w:r w:rsidRPr="00E05E2C">
        <w:rPr>
          <w:i/>
          <w:sz w:val="24"/>
          <w:szCs w:val="24"/>
          <w:lang w:val="en-GB"/>
        </w:rPr>
        <w:t>Annotation:</w:t>
      </w:r>
      <w:r w:rsidRPr="00E05E2C">
        <w:rPr>
          <w:sz w:val="24"/>
          <w:szCs w:val="24"/>
          <w:lang w:val="en-GB"/>
        </w:rPr>
        <w:t xml:space="preserve"> </w:t>
      </w:r>
      <w:r w:rsidRPr="00386E16">
        <w:rPr>
          <w:sz w:val="24"/>
          <w:szCs w:val="24"/>
        </w:rPr>
        <w:t>The attempt to compare the Marxist paradigm and synergistic with respect to the problem of the role of personality in history was firstly taken. The similarity of these concepts was noted. Firstly, was noticed the scientific character. Secondly was noticed a deep fundamental idea of dialectical unity of the individual, society and human history, the unity of freedom and necessity, of objective (independent of the will of the individual circumstances) and subjective qualities.</w:t>
      </w:r>
    </w:p>
    <w:p w:rsidR="00386E16" w:rsidRPr="00F2142D" w:rsidRDefault="00F21303" w:rsidP="00F21303">
      <w:pPr>
        <w:pStyle w:val="a3"/>
        <w:ind w:left="0" w:right="-1"/>
        <w:rPr>
          <w:sz w:val="24"/>
          <w:szCs w:val="24"/>
        </w:rPr>
      </w:pPr>
      <w:r w:rsidRPr="00F21303">
        <w:rPr>
          <w:i/>
          <w:sz w:val="24"/>
          <w:szCs w:val="24"/>
        </w:rPr>
        <w:t>Key worlds:</w:t>
      </w:r>
      <w:r w:rsidRPr="00F21303">
        <w:rPr>
          <w:sz w:val="24"/>
          <w:szCs w:val="24"/>
        </w:rPr>
        <w:t xml:space="preserve"> </w:t>
      </w:r>
      <w:proofErr w:type="spellStart"/>
      <w:r w:rsidRPr="00F21303">
        <w:rPr>
          <w:sz w:val="24"/>
          <w:szCs w:val="24"/>
        </w:rPr>
        <w:t>personalism</w:t>
      </w:r>
      <w:proofErr w:type="spellEnd"/>
      <w:r w:rsidRPr="00F21303">
        <w:rPr>
          <w:sz w:val="24"/>
          <w:szCs w:val="24"/>
        </w:rPr>
        <w:t xml:space="preserve">; </w:t>
      </w:r>
      <w:proofErr w:type="spellStart"/>
      <w:r w:rsidRPr="00F21303">
        <w:rPr>
          <w:sz w:val="24"/>
          <w:szCs w:val="24"/>
        </w:rPr>
        <w:t>impersonalism</w:t>
      </w:r>
      <w:proofErr w:type="spellEnd"/>
      <w:r w:rsidRPr="00F21303">
        <w:rPr>
          <w:sz w:val="24"/>
          <w:szCs w:val="24"/>
        </w:rPr>
        <w:t>; selection; social selection; thesaurus; detector; selector.</w:t>
      </w:r>
    </w:p>
    <w:p w:rsidR="00F21303" w:rsidRPr="00F2142D" w:rsidRDefault="00F21303" w:rsidP="00F21303">
      <w:pPr>
        <w:pStyle w:val="a3"/>
        <w:ind w:left="0"/>
        <w:rPr>
          <w:sz w:val="24"/>
          <w:szCs w:val="24"/>
        </w:rPr>
      </w:pPr>
    </w:p>
    <w:p w:rsidR="00386E16" w:rsidRPr="00386E16" w:rsidRDefault="00386E16" w:rsidP="00386E16">
      <w:pPr>
        <w:pStyle w:val="a4"/>
        <w:rPr>
          <w:b w:val="0"/>
          <w:i w:val="0"/>
          <w:sz w:val="24"/>
          <w:szCs w:val="24"/>
          <w:lang w:val="en-US"/>
        </w:rPr>
      </w:pPr>
      <w:bookmarkStart w:id="21" w:name="_Toc368043256"/>
      <w:bookmarkStart w:id="22" w:name="_Toc368043257"/>
      <w:r w:rsidRPr="00386E16">
        <w:rPr>
          <w:b w:val="0"/>
          <w:i w:val="0"/>
          <w:sz w:val="24"/>
          <w:szCs w:val="24"/>
          <w:lang w:val="en-US"/>
        </w:rPr>
        <w:t>PHILOSOPHICAL METAPHORS IN CULTURAL TEXTS</w:t>
      </w:r>
      <w:bookmarkEnd w:id="21"/>
    </w:p>
    <w:p w:rsidR="00386E16" w:rsidRPr="00386E16" w:rsidRDefault="00386E16" w:rsidP="00386E16">
      <w:pPr>
        <w:pStyle w:val="a4"/>
        <w:rPr>
          <w:sz w:val="24"/>
          <w:szCs w:val="24"/>
          <w:lang w:val="en-US"/>
        </w:rPr>
      </w:pPr>
      <w:r w:rsidRPr="00386E16">
        <w:rPr>
          <w:sz w:val="24"/>
          <w:szCs w:val="24"/>
          <w:lang w:val="en-US"/>
        </w:rPr>
        <w:t>Galina A. </w:t>
      </w:r>
      <w:proofErr w:type="spellStart"/>
      <w:r w:rsidRPr="00386E16">
        <w:rPr>
          <w:sz w:val="24"/>
          <w:szCs w:val="24"/>
          <w:lang w:val="en-US"/>
        </w:rPr>
        <w:t>Ermolenko</w:t>
      </w:r>
      <w:proofErr w:type="spellEnd"/>
      <w:r w:rsidRPr="00386E16">
        <w:rPr>
          <w:sz w:val="24"/>
          <w:szCs w:val="24"/>
          <w:lang w:val="en-US"/>
        </w:rPr>
        <w:t>, Sergey B. </w:t>
      </w:r>
      <w:proofErr w:type="spellStart"/>
      <w:r w:rsidRPr="00386E16">
        <w:rPr>
          <w:sz w:val="24"/>
          <w:szCs w:val="24"/>
          <w:lang w:val="en-US"/>
        </w:rPr>
        <w:t>Kozhevnikov</w:t>
      </w:r>
      <w:bookmarkEnd w:id="22"/>
      <w:proofErr w:type="spellEnd"/>
    </w:p>
    <w:p w:rsidR="00386E16" w:rsidRPr="00386E16" w:rsidRDefault="00386E16" w:rsidP="00386E16">
      <w:pPr>
        <w:pStyle w:val="a5"/>
        <w:rPr>
          <w:sz w:val="24"/>
          <w:szCs w:val="24"/>
          <w:lang w:val="en-US"/>
        </w:rPr>
      </w:pPr>
      <w:r w:rsidRPr="00386E16">
        <w:rPr>
          <w:sz w:val="24"/>
          <w:szCs w:val="24"/>
          <w:lang w:val="en-US"/>
        </w:rPr>
        <w:t xml:space="preserve">Kuban State University; 149, </w:t>
      </w:r>
      <w:proofErr w:type="spellStart"/>
      <w:r w:rsidRPr="00386E16">
        <w:rPr>
          <w:sz w:val="24"/>
          <w:szCs w:val="24"/>
          <w:lang w:val="en-US"/>
        </w:rPr>
        <w:t>Stavropolskaya</w:t>
      </w:r>
      <w:proofErr w:type="spellEnd"/>
      <w:r w:rsidRPr="00386E16">
        <w:rPr>
          <w:sz w:val="24"/>
          <w:szCs w:val="24"/>
          <w:lang w:val="en-US"/>
        </w:rPr>
        <w:t> str., Krasnodar, 350040, Russia</w:t>
      </w:r>
    </w:p>
    <w:p w:rsidR="00386E16" w:rsidRPr="00F2142D" w:rsidRDefault="00386E16" w:rsidP="00386E16">
      <w:pPr>
        <w:pStyle w:val="a3"/>
        <w:tabs>
          <w:tab w:val="left" w:pos="9355"/>
        </w:tabs>
        <w:ind w:left="0" w:right="-1"/>
        <w:rPr>
          <w:sz w:val="24"/>
          <w:szCs w:val="24"/>
        </w:rPr>
      </w:pPr>
      <w:r w:rsidRPr="00386E16">
        <w:rPr>
          <w:i/>
          <w:sz w:val="24"/>
          <w:szCs w:val="24"/>
          <w:lang w:val="en-GB"/>
        </w:rPr>
        <w:lastRenderedPageBreak/>
        <w:t>Annotation:</w:t>
      </w:r>
      <w:r w:rsidRPr="00386E16">
        <w:rPr>
          <w:sz w:val="24"/>
          <w:szCs w:val="24"/>
          <w:lang w:val="en-GB"/>
        </w:rPr>
        <w:t xml:space="preserve"> </w:t>
      </w:r>
      <w:r w:rsidRPr="00386E16">
        <w:rPr>
          <w:sz w:val="24"/>
          <w:szCs w:val="24"/>
        </w:rPr>
        <w:t>The article is devoted to analysis of metaphor’s interpretation means in philosophical texts. The authors show that metaphors are subordinated to text’s organizational structure. She comes to the conclusion that metaphor’s interpretation procedure is always under the influence of philosophical tradition that text belongs to.</w:t>
      </w:r>
    </w:p>
    <w:p w:rsidR="00E05E2C" w:rsidRPr="00F2142D" w:rsidRDefault="00F21303" w:rsidP="00386E16">
      <w:pPr>
        <w:pStyle w:val="a3"/>
        <w:tabs>
          <w:tab w:val="left" w:pos="9355"/>
        </w:tabs>
        <w:ind w:left="0" w:right="-1"/>
        <w:rPr>
          <w:sz w:val="24"/>
          <w:szCs w:val="24"/>
        </w:rPr>
      </w:pPr>
      <w:r w:rsidRPr="00F21303">
        <w:rPr>
          <w:i/>
          <w:sz w:val="24"/>
          <w:szCs w:val="24"/>
        </w:rPr>
        <w:t>Key words</w:t>
      </w:r>
      <w:r w:rsidRPr="00F21303">
        <w:rPr>
          <w:sz w:val="24"/>
          <w:szCs w:val="24"/>
        </w:rPr>
        <w:t>: metaphor; culture; philosophy; text, structure; meaning; concept; language.</w:t>
      </w:r>
    </w:p>
    <w:p w:rsidR="00F21303" w:rsidRPr="00F2142D" w:rsidRDefault="00F21303" w:rsidP="00386E16">
      <w:pPr>
        <w:pStyle w:val="a3"/>
        <w:tabs>
          <w:tab w:val="left" w:pos="9355"/>
        </w:tabs>
        <w:ind w:left="0" w:right="-1"/>
        <w:rPr>
          <w:i/>
          <w:sz w:val="24"/>
          <w:szCs w:val="24"/>
        </w:rPr>
      </w:pPr>
    </w:p>
    <w:p w:rsidR="00386E16" w:rsidRPr="00386E16" w:rsidRDefault="00386E16" w:rsidP="00386E16">
      <w:pPr>
        <w:pStyle w:val="a4"/>
        <w:rPr>
          <w:b w:val="0"/>
          <w:i w:val="0"/>
          <w:sz w:val="24"/>
          <w:szCs w:val="24"/>
          <w:lang w:val="en-US"/>
        </w:rPr>
      </w:pPr>
      <w:bookmarkStart w:id="23" w:name="_Toc368043260"/>
      <w:bookmarkStart w:id="24" w:name="_Toc368043261"/>
      <w:r w:rsidRPr="00386E16">
        <w:rPr>
          <w:b w:val="0"/>
          <w:i w:val="0"/>
          <w:sz w:val="24"/>
          <w:szCs w:val="24"/>
          <w:lang w:val="en-US"/>
        </w:rPr>
        <w:t>PHENOMENON OF MASS CULTURE: PROBLEMS AND CONTROVERSIES</w:t>
      </w:r>
      <w:bookmarkEnd w:id="23"/>
    </w:p>
    <w:p w:rsidR="00386E16" w:rsidRPr="00386E16" w:rsidRDefault="00386E16" w:rsidP="00386E16">
      <w:pPr>
        <w:pStyle w:val="a4"/>
        <w:rPr>
          <w:sz w:val="24"/>
          <w:szCs w:val="24"/>
          <w:lang w:val="en-US"/>
        </w:rPr>
      </w:pPr>
      <w:proofErr w:type="spellStart"/>
      <w:r w:rsidRPr="00386E16">
        <w:rPr>
          <w:sz w:val="24"/>
          <w:szCs w:val="24"/>
          <w:lang w:val="en-US"/>
        </w:rPr>
        <w:t>Evgeniya</w:t>
      </w:r>
      <w:proofErr w:type="spellEnd"/>
      <w:r w:rsidRPr="00386E16">
        <w:rPr>
          <w:sz w:val="24"/>
          <w:szCs w:val="24"/>
          <w:lang w:val="en-US"/>
        </w:rPr>
        <w:t xml:space="preserve"> V. </w:t>
      </w:r>
      <w:proofErr w:type="spellStart"/>
      <w:r w:rsidRPr="00386E16">
        <w:rPr>
          <w:sz w:val="24"/>
          <w:szCs w:val="24"/>
          <w:lang w:val="en-US"/>
        </w:rPr>
        <w:t>Kuznetsova</w:t>
      </w:r>
      <w:bookmarkEnd w:id="24"/>
      <w:proofErr w:type="spellEnd"/>
    </w:p>
    <w:p w:rsidR="00386E16" w:rsidRPr="00386E16" w:rsidRDefault="00386E16" w:rsidP="00386E16">
      <w:pPr>
        <w:pStyle w:val="a5"/>
        <w:ind w:left="0" w:right="0"/>
        <w:rPr>
          <w:sz w:val="24"/>
          <w:szCs w:val="24"/>
          <w:lang w:val="en-US"/>
        </w:rPr>
      </w:pPr>
      <w:proofErr w:type="spellStart"/>
      <w:r w:rsidRPr="00386E16">
        <w:rPr>
          <w:sz w:val="24"/>
          <w:szCs w:val="24"/>
          <w:lang w:val="en-US"/>
        </w:rPr>
        <w:t>Naberezhnye</w:t>
      </w:r>
      <w:proofErr w:type="spellEnd"/>
      <w:r w:rsidRPr="00386E16">
        <w:rPr>
          <w:sz w:val="24"/>
          <w:szCs w:val="24"/>
          <w:lang w:val="en-US"/>
        </w:rPr>
        <w:t xml:space="preserve"> </w:t>
      </w:r>
      <w:proofErr w:type="spellStart"/>
      <w:r w:rsidRPr="00386E16">
        <w:rPr>
          <w:sz w:val="24"/>
          <w:szCs w:val="24"/>
          <w:lang w:val="en-US"/>
        </w:rPr>
        <w:t>Chelny</w:t>
      </w:r>
      <w:proofErr w:type="spellEnd"/>
      <w:r w:rsidRPr="00386E16">
        <w:rPr>
          <w:sz w:val="24"/>
          <w:szCs w:val="24"/>
          <w:lang w:val="en-US"/>
        </w:rPr>
        <w:t xml:space="preserve"> Branch of University of Management «TISBI»; </w:t>
      </w:r>
      <w:r w:rsidRPr="00386E16">
        <w:rPr>
          <w:sz w:val="24"/>
          <w:szCs w:val="24"/>
          <w:lang w:val="en-US"/>
        </w:rPr>
        <w:br/>
        <w:t xml:space="preserve">10, </w:t>
      </w:r>
      <w:proofErr w:type="spellStart"/>
      <w:r w:rsidRPr="00386E16">
        <w:rPr>
          <w:sz w:val="24"/>
          <w:szCs w:val="24"/>
          <w:lang w:val="en-US"/>
        </w:rPr>
        <w:t>Tatarstan</w:t>
      </w:r>
      <w:proofErr w:type="spellEnd"/>
      <w:r w:rsidRPr="00386E16">
        <w:rPr>
          <w:sz w:val="24"/>
          <w:szCs w:val="24"/>
          <w:lang w:val="en-US"/>
        </w:rPr>
        <w:t xml:space="preserve"> str., </w:t>
      </w:r>
      <w:proofErr w:type="spellStart"/>
      <w:r w:rsidRPr="00386E16">
        <w:rPr>
          <w:sz w:val="24"/>
          <w:szCs w:val="24"/>
          <w:lang w:val="en-US"/>
        </w:rPr>
        <w:t>Naberezhnye</w:t>
      </w:r>
      <w:proofErr w:type="spellEnd"/>
      <w:r w:rsidRPr="00386E16">
        <w:rPr>
          <w:sz w:val="24"/>
          <w:szCs w:val="24"/>
          <w:lang w:val="en-US"/>
        </w:rPr>
        <w:t xml:space="preserve"> </w:t>
      </w:r>
      <w:proofErr w:type="spellStart"/>
      <w:r w:rsidRPr="00386E16">
        <w:rPr>
          <w:sz w:val="24"/>
          <w:szCs w:val="24"/>
          <w:lang w:val="en-US"/>
        </w:rPr>
        <w:t>Chelny</w:t>
      </w:r>
      <w:proofErr w:type="spellEnd"/>
      <w:r w:rsidRPr="00386E16">
        <w:rPr>
          <w:sz w:val="24"/>
          <w:szCs w:val="24"/>
          <w:lang w:val="en-US"/>
        </w:rPr>
        <w:t>, 423825, Russia</w:t>
      </w:r>
    </w:p>
    <w:p w:rsidR="00386E16" w:rsidRPr="00F2142D" w:rsidRDefault="00386E16" w:rsidP="00386E16">
      <w:pPr>
        <w:pStyle w:val="a3"/>
        <w:ind w:left="0" w:right="0"/>
        <w:rPr>
          <w:sz w:val="24"/>
          <w:szCs w:val="24"/>
        </w:rPr>
      </w:pPr>
      <w:r w:rsidRPr="00E05E2C">
        <w:rPr>
          <w:i/>
          <w:sz w:val="24"/>
          <w:szCs w:val="24"/>
          <w:lang w:val="en-GB"/>
        </w:rPr>
        <w:t>Annotation:</w:t>
      </w:r>
      <w:r w:rsidRPr="00E05E2C">
        <w:rPr>
          <w:sz w:val="24"/>
          <w:szCs w:val="24"/>
          <w:lang w:val="en-GB"/>
        </w:rPr>
        <w:t xml:space="preserve"> </w:t>
      </w:r>
      <w:r w:rsidRPr="00386E16">
        <w:rPr>
          <w:sz w:val="24"/>
          <w:szCs w:val="24"/>
        </w:rPr>
        <w:t>The subject of investigation of the author is mass culture as a phenomenon. The author determines characteristic features of mass culture and differentiates mass culture of industrial society and mass culture of postindustrial society. She highlights all dangers that exist in the development of mass culture and underlines the importance of ethnic cultures’ keeping.</w:t>
      </w:r>
    </w:p>
    <w:p w:rsidR="00386E16" w:rsidRPr="00F2142D" w:rsidRDefault="00F21303" w:rsidP="00386E16">
      <w:pPr>
        <w:pStyle w:val="a3"/>
        <w:ind w:left="0" w:right="0"/>
        <w:rPr>
          <w:sz w:val="24"/>
          <w:szCs w:val="24"/>
        </w:rPr>
      </w:pPr>
      <w:r w:rsidRPr="00F21303">
        <w:rPr>
          <w:i/>
          <w:sz w:val="24"/>
          <w:szCs w:val="24"/>
        </w:rPr>
        <w:t xml:space="preserve">Key words: </w:t>
      </w:r>
      <w:r w:rsidRPr="00F21303">
        <w:rPr>
          <w:sz w:val="24"/>
          <w:szCs w:val="24"/>
        </w:rPr>
        <w:t>mass culture, industrial society, mass, elite, mass media, illusions, clip-culture, communication.</w:t>
      </w:r>
    </w:p>
    <w:p w:rsidR="00F21303" w:rsidRPr="00F2142D" w:rsidRDefault="00F21303" w:rsidP="00386E16">
      <w:pPr>
        <w:pStyle w:val="a3"/>
        <w:ind w:left="0" w:right="0"/>
        <w:rPr>
          <w:sz w:val="24"/>
          <w:szCs w:val="24"/>
        </w:rPr>
      </w:pPr>
    </w:p>
    <w:p w:rsidR="0029079D" w:rsidRPr="0029079D" w:rsidRDefault="0029079D" w:rsidP="0029079D">
      <w:pPr>
        <w:pStyle w:val="a4"/>
        <w:rPr>
          <w:b w:val="0"/>
          <w:i w:val="0"/>
          <w:sz w:val="24"/>
          <w:szCs w:val="24"/>
          <w:lang w:val="en-US"/>
        </w:rPr>
      </w:pPr>
      <w:bookmarkStart w:id="25" w:name="_Toc368043264"/>
      <w:bookmarkStart w:id="26" w:name="_Toc368043265"/>
      <w:r w:rsidRPr="0029079D">
        <w:rPr>
          <w:b w:val="0"/>
          <w:i w:val="0"/>
          <w:sz w:val="24"/>
          <w:szCs w:val="24"/>
          <w:lang w:val="en-US"/>
        </w:rPr>
        <w:t>THE PHENOMENON OF THE PERSONAL IDENTITY OF THE ARTIST</w:t>
      </w:r>
      <w:bookmarkEnd w:id="25"/>
    </w:p>
    <w:p w:rsidR="0029079D" w:rsidRPr="0029079D" w:rsidRDefault="0029079D" w:rsidP="0029079D">
      <w:pPr>
        <w:pStyle w:val="a4"/>
        <w:rPr>
          <w:sz w:val="24"/>
          <w:szCs w:val="24"/>
          <w:lang w:val="en-US"/>
        </w:rPr>
      </w:pPr>
      <w:proofErr w:type="spellStart"/>
      <w:r w:rsidRPr="0029079D">
        <w:rPr>
          <w:sz w:val="24"/>
          <w:szCs w:val="24"/>
          <w:lang w:val="en-US"/>
        </w:rPr>
        <w:t>Nadezda</w:t>
      </w:r>
      <w:proofErr w:type="spellEnd"/>
      <w:r w:rsidRPr="0029079D">
        <w:rPr>
          <w:sz w:val="24"/>
          <w:szCs w:val="24"/>
          <w:lang w:val="en-US"/>
        </w:rPr>
        <w:t xml:space="preserve"> Y. </w:t>
      </w:r>
      <w:proofErr w:type="spellStart"/>
      <w:r w:rsidRPr="0029079D">
        <w:rPr>
          <w:sz w:val="24"/>
          <w:szCs w:val="24"/>
          <w:lang w:val="en-US"/>
        </w:rPr>
        <w:t>Mochalova</w:t>
      </w:r>
      <w:bookmarkEnd w:id="26"/>
      <w:proofErr w:type="spellEnd"/>
    </w:p>
    <w:p w:rsidR="0029079D" w:rsidRPr="0029079D" w:rsidRDefault="0029079D" w:rsidP="0029079D">
      <w:pPr>
        <w:pStyle w:val="a5"/>
        <w:ind w:left="0" w:right="0"/>
        <w:rPr>
          <w:sz w:val="24"/>
          <w:szCs w:val="24"/>
          <w:lang w:val="en-US"/>
        </w:rPr>
      </w:pPr>
      <w:r w:rsidRPr="0029079D">
        <w:rPr>
          <w:sz w:val="24"/>
          <w:szCs w:val="24"/>
          <w:lang w:val="en-US"/>
        </w:rPr>
        <w:t xml:space="preserve">Nizhny </w:t>
      </w:r>
      <w:proofErr w:type="spellStart"/>
      <w:r w:rsidRPr="0029079D">
        <w:rPr>
          <w:sz w:val="24"/>
          <w:szCs w:val="24"/>
          <w:lang w:val="en-US"/>
        </w:rPr>
        <w:t>Tagil</w:t>
      </w:r>
      <w:proofErr w:type="spellEnd"/>
      <w:r w:rsidRPr="0029079D">
        <w:rPr>
          <w:sz w:val="24"/>
          <w:szCs w:val="24"/>
          <w:lang w:val="en-US"/>
        </w:rPr>
        <w:t xml:space="preserve"> State Social Pedagogical Academy; </w:t>
      </w:r>
      <w:r w:rsidRPr="0029079D">
        <w:rPr>
          <w:sz w:val="24"/>
          <w:szCs w:val="24"/>
          <w:lang w:val="en-US"/>
        </w:rPr>
        <w:br/>
        <w:t xml:space="preserve">57, </w:t>
      </w:r>
      <w:proofErr w:type="spellStart"/>
      <w:r w:rsidRPr="0029079D">
        <w:rPr>
          <w:sz w:val="24"/>
          <w:szCs w:val="24"/>
          <w:lang w:val="en-US"/>
        </w:rPr>
        <w:t>Krasnogvardeiskaya</w:t>
      </w:r>
      <w:proofErr w:type="spellEnd"/>
      <w:r w:rsidRPr="0029079D">
        <w:rPr>
          <w:sz w:val="24"/>
          <w:szCs w:val="24"/>
          <w:lang w:val="en-US"/>
        </w:rPr>
        <w:t xml:space="preserve"> str., Nizhny </w:t>
      </w:r>
      <w:proofErr w:type="spellStart"/>
      <w:r w:rsidRPr="0029079D">
        <w:rPr>
          <w:sz w:val="24"/>
          <w:szCs w:val="24"/>
          <w:lang w:val="en-US"/>
        </w:rPr>
        <w:t>Tagil</w:t>
      </w:r>
      <w:proofErr w:type="spellEnd"/>
      <w:r w:rsidRPr="0029079D">
        <w:rPr>
          <w:sz w:val="24"/>
          <w:szCs w:val="24"/>
          <w:lang w:val="en-US"/>
        </w:rPr>
        <w:t>, 622031, Russia</w:t>
      </w:r>
    </w:p>
    <w:p w:rsidR="0029079D" w:rsidRPr="00F2142D" w:rsidRDefault="0029079D" w:rsidP="0029079D">
      <w:pPr>
        <w:pStyle w:val="a3"/>
        <w:ind w:left="0" w:right="0"/>
        <w:rPr>
          <w:sz w:val="24"/>
          <w:szCs w:val="24"/>
        </w:rPr>
      </w:pPr>
      <w:r w:rsidRPr="0029079D">
        <w:rPr>
          <w:i/>
          <w:sz w:val="24"/>
          <w:szCs w:val="24"/>
          <w:lang w:val="en-GB"/>
        </w:rPr>
        <w:t>Annotation:</w:t>
      </w:r>
      <w:r w:rsidRPr="0029079D">
        <w:rPr>
          <w:sz w:val="24"/>
          <w:szCs w:val="24"/>
          <w:lang w:val="en-GB"/>
        </w:rPr>
        <w:t xml:space="preserve"> </w:t>
      </w:r>
      <w:r w:rsidRPr="0029079D">
        <w:rPr>
          <w:sz w:val="24"/>
          <w:szCs w:val="24"/>
        </w:rPr>
        <w:t xml:space="preserve">The article is devoted </w:t>
      </w:r>
      <w:proofErr w:type="spellStart"/>
      <w:r w:rsidRPr="0029079D">
        <w:rPr>
          <w:sz w:val="24"/>
          <w:szCs w:val="24"/>
        </w:rPr>
        <w:t>intersubjectivity</w:t>
      </w:r>
      <w:proofErr w:type="spellEnd"/>
      <w:r w:rsidRPr="0029079D">
        <w:rPr>
          <w:sz w:val="24"/>
          <w:szCs w:val="24"/>
        </w:rPr>
        <w:t xml:space="preserve"> theory conditionality of identity in the framework of the relational ontology as the fundamental form of existence. The dialectics of gaining self-identity is analyzed in the framework of the narrative theory. The form of expression of the author's identity in art is the category of style.</w:t>
      </w:r>
    </w:p>
    <w:p w:rsidR="0029079D" w:rsidRPr="00F2142D" w:rsidRDefault="00F21303" w:rsidP="0029079D">
      <w:pPr>
        <w:pStyle w:val="a3"/>
        <w:ind w:left="0" w:right="0"/>
        <w:rPr>
          <w:sz w:val="24"/>
          <w:szCs w:val="24"/>
        </w:rPr>
      </w:pPr>
      <w:r w:rsidRPr="00F21303">
        <w:rPr>
          <w:i/>
          <w:sz w:val="24"/>
          <w:szCs w:val="24"/>
        </w:rPr>
        <w:t xml:space="preserve">Key words: </w:t>
      </w:r>
      <w:proofErr w:type="spellStart"/>
      <w:r w:rsidRPr="00F21303">
        <w:rPr>
          <w:sz w:val="24"/>
          <w:szCs w:val="24"/>
        </w:rPr>
        <w:t>dialogizm</w:t>
      </w:r>
      <w:proofErr w:type="spellEnd"/>
      <w:r w:rsidRPr="00F21303">
        <w:rPr>
          <w:sz w:val="24"/>
          <w:szCs w:val="24"/>
        </w:rPr>
        <w:t>; personal identity; narrative; action theory; ontology of art.</w:t>
      </w:r>
    </w:p>
    <w:p w:rsidR="00F21303" w:rsidRPr="00F2142D" w:rsidRDefault="00F21303" w:rsidP="0029079D">
      <w:pPr>
        <w:pStyle w:val="a3"/>
        <w:ind w:left="0" w:right="0"/>
      </w:pPr>
    </w:p>
    <w:p w:rsidR="0029079D" w:rsidRPr="0029079D" w:rsidRDefault="0029079D" w:rsidP="0029079D">
      <w:pPr>
        <w:pStyle w:val="a4"/>
        <w:rPr>
          <w:b w:val="0"/>
          <w:i w:val="0"/>
          <w:sz w:val="24"/>
          <w:szCs w:val="24"/>
          <w:lang w:val="en-US"/>
        </w:rPr>
      </w:pPr>
      <w:bookmarkStart w:id="27" w:name="_Toc368043268"/>
      <w:bookmarkStart w:id="28" w:name="_Toc368043269"/>
      <w:r w:rsidRPr="0029079D">
        <w:rPr>
          <w:b w:val="0"/>
          <w:i w:val="0"/>
          <w:sz w:val="24"/>
          <w:szCs w:val="24"/>
          <w:lang w:val="en-US"/>
        </w:rPr>
        <w:t>ABOUT ONTOLOGICAL THEORY OF CULTURE</w:t>
      </w:r>
      <w:bookmarkEnd w:id="27"/>
    </w:p>
    <w:p w:rsidR="0029079D" w:rsidRPr="0029079D" w:rsidRDefault="0029079D" w:rsidP="0029079D">
      <w:pPr>
        <w:pStyle w:val="a4"/>
        <w:rPr>
          <w:sz w:val="24"/>
          <w:szCs w:val="24"/>
          <w:lang w:val="en-US"/>
        </w:rPr>
      </w:pPr>
      <w:r w:rsidRPr="0029079D">
        <w:rPr>
          <w:sz w:val="24"/>
          <w:szCs w:val="24"/>
          <w:lang w:val="en-US"/>
        </w:rPr>
        <w:t>Nicolay V. </w:t>
      </w:r>
      <w:proofErr w:type="spellStart"/>
      <w:r w:rsidRPr="0029079D">
        <w:rPr>
          <w:sz w:val="24"/>
          <w:szCs w:val="24"/>
          <w:lang w:val="en-US"/>
        </w:rPr>
        <w:t>Serov</w:t>
      </w:r>
      <w:bookmarkEnd w:id="28"/>
      <w:proofErr w:type="spellEnd"/>
    </w:p>
    <w:p w:rsidR="0029079D" w:rsidRPr="0029079D" w:rsidRDefault="0029079D" w:rsidP="0029079D">
      <w:pPr>
        <w:pStyle w:val="a5"/>
        <w:ind w:left="0" w:right="0"/>
        <w:rPr>
          <w:sz w:val="24"/>
          <w:szCs w:val="24"/>
          <w:lang w:val="en-US"/>
        </w:rPr>
      </w:pPr>
      <w:r w:rsidRPr="0029079D">
        <w:rPr>
          <w:sz w:val="24"/>
          <w:szCs w:val="24"/>
          <w:lang w:val="en-US"/>
        </w:rPr>
        <w:t xml:space="preserve">Saint Petersburg State Institute of Psychology and Social Work; </w:t>
      </w:r>
      <w:r w:rsidRPr="0029079D">
        <w:rPr>
          <w:sz w:val="24"/>
          <w:szCs w:val="24"/>
          <w:lang w:val="en-US"/>
        </w:rPr>
        <w:br/>
        <w:t>13 a, 12th line, Saint Petersburg, 199178, Russia</w:t>
      </w:r>
    </w:p>
    <w:p w:rsidR="0029079D" w:rsidRPr="0029079D" w:rsidRDefault="0029079D" w:rsidP="0029079D">
      <w:pPr>
        <w:pStyle w:val="a3"/>
        <w:ind w:left="0" w:right="0"/>
        <w:rPr>
          <w:sz w:val="24"/>
          <w:szCs w:val="24"/>
        </w:rPr>
      </w:pPr>
      <w:r w:rsidRPr="0029079D">
        <w:rPr>
          <w:i/>
          <w:sz w:val="24"/>
          <w:szCs w:val="24"/>
          <w:lang w:val="en-GB"/>
        </w:rPr>
        <w:t>Annotation:</w:t>
      </w:r>
      <w:r w:rsidRPr="0029079D">
        <w:rPr>
          <w:sz w:val="24"/>
          <w:szCs w:val="24"/>
          <w:lang w:val="en-GB"/>
        </w:rPr>
        <w:t xml:space="preserve"> </w:t>
      </w:r>
      <w:r w:rsidRPr="0029079D">
        <w:rPr>
          <w:sz w:val="24"/>
          <w:szCs w:val="24"/>
        </w:rPr>
        <w:t xml:space="preserve">Author systematized the many cultural data on the color semantics reproduced </w:t>
      </w:r>
      <w:proofErr w:type="spellStart"/>
      <w:r w:rsidRPr="0029079D">
        <w:rPr>
          <w:sz w:val="24"/>
          <w:szCs w:val="24"/>
        </w:rPr>
        <w:t>achromic</w:t>
      </w:r>
      <w:proofErr w:type="spellEnd"/>
      <w:r w:rsidRPr="0029079D">
        <w:rPr>
          <w:sz w:val="24"/>
          <w:szCs w:val="24"/>
        </w:rPr>
        <w:t xml:space="preserve"> canons, epithets, idioms and markers, which allowed eliminating personal information, tastes and preferences of the different researchers. The work was based on the concept of information model, in which the color information on the level of simulated semiotic meta-language for normal and extreme conditions for the existence of complex systems. Chromatic analysis showed that the white color simulates feminine sociability, memory, the past and consciousness as a component of intelligence, gray — masculine creativity, the present and the subconscious, black — feminine sexuality, the future and unconsciousness.</w:t>
      </w:r>
    </w:p>
    <w:p w:rsidR="0029079D" w:rsidRDefault="0029079D" w:rsidP="0029079D">
      <w:pPr>
        <w:pStyle w:val="a3"/>
        <w:ind w:left="0" w:right="0"/>
        <w:rPr>
          <w:sz w:val="24"/>
          <w:szCs w:val="24"/>
        </w:rPr>
      </w:pPr>
      <w:r w:rsidRPr="0029079D">
        <w:rPr>
          <w:i/>
          <w:sz w:val="24"/>
          <w:szCs w:val="24"/>
        </w:rPr>
        <w:t>Key words</w:t>
      </w:r>
      <w:r w:rsidRPr="0029079D">
        <w:rPr>
          <w:sz w:val="24"/>
          <w:szCs w:val="24"/>
        </w:rPr>
        <w:t>: non-verbal language of communication; color as ontologically ideal; chromatic models of complex</w:t>
      </w:r>
      <w:r w:rsidR="00F21303">
        <w:rPr>
          <w:sz w:val="24"/>
          <w:szCs w:val="24"/>
        </w:rPr>
        <w:t xml:space="preserve"> systems.</w:t>
      </w:r>
    </w:p>
    <w:p w:rsidR="00F21303" w:rsidRDefault="00F21303" w:rsidP="0029079D">
      <w:pPr>
        <w:pStyle w:val="a3"/>
        <w:ind w:left="0" w:right="0"/>
        <w:rPr>
          <w:sz w:val="24"/>
          <w:szCs w:val="24"/>
        </w:rPr>
      </w:pPr>
    </w:p>
    <w:p w:rsidR="00F21303" w:rsidRPr="00F21303" w:rsidRDefault="00F21303" w:rsidP="00F21303">
      <w:pPr>
        <w:pStyle w:val="a4"/>
        <w:rPr>
          <w:b w:val="0"/>
          <w:i w:val="0"/>
          <w:sz w:val="24"/>
          <w:szCs w:val="24"/>
          <w:lang w:val="en-US"/>
        </w:rPr>
      </w:pPr>
      <w:bookmarkStart w:id="29" w:name="_Toc368043272"/>
      <w:bookmarkStart w:id="30" w:name="_Toc368043273"/>
      <w:r w:rsidRPr="00F21303">
        <w:rPr>
          <w:b w:val="0"/>
          <w:i w:val="0"/>
          <w:sz w:val="24"/>
          <w:szCs w:val="24"/>
          <w:lang w:val="en-US"/>
        </w:rPr>
        <w:lastRenderedPageBreak/>
        <w:t>THE PHENOMENOLOGY OF THE TRADITIONAL SPIRITUALITY</w:t>
      </w:r>
      <w:bookmarkEnd w:id="29"/>
    </w:p>
    <w:p w:rsidR="00F21303" w:rsidRPr="00F21303" w:rsidRDefault="00F21303" w:rsidP="00F21303">
      <w:pPr>
        <w:pStyle w:val="a4"/>
        <w:rPr>
          <w:sz w:val="24"/>
          <w:szCs w:val="24"/>
          <w:lang w:val="en-US"/>
        </w:rPr>
      </w:pPr>
      <w:proofErr w:type="gramStart"/>
      <w:r w:rsidRPr="00F21303">
        <w:rPr>
          <w:sz w:val="24"/>
          <w:szCs w:val="24"/>
        </w:rPr>
        <w:t>К</w:t>
      </w:r>
      <w:proofErr w:type="spellStart"/>
      <w:proofErr w:type="gramEnd"/>
      <w:r w:rsidRPr="00F21303">
        <w:rPr>
          <w:sz w:val="24"/>
          <w:szCs w:val="24"/>
          <w:lang w:val="en-US"/>
        </w:rPr>
        <w:t>yrill</w:t>
      </w:r>
      <w:proofErr w:type="spellEnd"/>
      <w:r w:rsidRPr="00F21303">
        <w:rPr>
          <w:sz w:val="24"/>
          <w:szCs w:val="24"/>
          <w:lang w:val="en-US"/>
        </w:rPr>
        <w:t xml:space="preserve"> </w:t>
      </w:r>
      <w:r w:rsidRPr="00F21303">
        <w:rPr>
          <w:sz w:val="24"/>
          <w:szCs w:val="24"/>
        </w:rPr>
        <w:t>М</w:t>
      </w:r>
      <w:r w:rsidRPr="00F21303">
        <w:rPr>
          <w:sz w:val="24"/>
          <w:szCs w:val="24"/>
          <w:lang w:val="en-US"/>
        </w:rPr>
        <w:t>. </w:t>
      </w:r>
      <w:proofErr w:type="spellStart"/>
      <w:r w:rsidRPr="00F21303">
        <w:rPr>
          <w:sz w:val="24"/>
          <w:szCs w:val="24"/>
          <w:lang w:val="en-US"/>
        </w:rPr>
        <w:t>Tovbin</w:t>
      </w:r>
      <w:bookmarkEnd w:id="30"/>
      <w:proofErr w:type="spellEnd"/>
    </w:p>
    <w:p w:rsidR="00F21303" w:rsidRPr="00F21303" w:rsidRDefault="00F21303" w:rsidP="00F21303">
      <w:pPr>
        <w:pStyle w:val="a5"/>
        <w:ind w:left="0" w:right="0"/>
        <w:rPr>
          <w:sz w:val="24"/>
          <w:szCs w:val="24"/>
          <w:lang w:val="en-US"/>
        </w:rPr>
      </w:pPr>
      <w:r w:rsidRPr="00F21303">
        <w:rPr>
          <w:sz w:val="24"/>
          <w:szCs w:val="24"/>
          <w:lang w:val="en-US"/>
        </w:rPr>
        <w:t xml:space="preserve">Branch of the Far Eastern Federal University in </w:t>
      </w:r>
      <w:proofErr w:type="spellStart"/>
      <w:r w:rsidRPr="00F21303">
        <w:rPr>
          <w:sz w:val="24"/>
          <w:szCs w:val="24"/>
          <w:lang w:val="en-US"/>
        </w:rPr>
        <w:t>Yuzhno-Sakhalinsk</w:t>
      </w:r>
      <w:proofErr w:type="spellEnd"/>
      <w:r w:rsidRPr="00F21303">
        <w:rPr>
          <w:sz w:val="24"/>
          <w:szCs w:val="24"/>
          <w:lang w:val="en-US"/>
        </w:rPr>
        <w:t xml:space="preserve">; </w:t>
      </w:r>
      <w:r w:rsidRPr="00F21303">
        <w:rPr>
          <w:sz w:val="24"/>
          <w:szCs w:val="24"/>
          <w:lang w:val="en-US"/>
        </w:rPr>
        <w:br/>
        <w:t xml:space="preserve">30, Gorky str. </w:t>
      </w:r>
      <w:proofErr w:type="spellStart"/>
      <w:r w:rsidRPr="00F21303">
        <w:rPr>
          <w:sz w:val="24"/>
          <w:szCs w:val="24"/>
          <w:lang w:val="en-US"/>
        </w:rPr>
        <w:t>Yuzhno-Sakhalinsk</w:t>
      </w:r>
      <w:proofErr w:type="spellEnd"/>
      <w:r w:rsidRPr="00F21303">
        <w:rPr>
          <w:sz w:val="24"/>
          <w:szCs w:val="24"/>
          <w:lang w:val="en-US"/>
        </w:rPr>
        <w:t>, 693020, Russia</w:t>
      </w:r>
    </w:p>
    <w:p w:rsidR="00F21303" w:rsidRPr="00F21303" w:rsidRDefault="00F21303" w:rsidP="00F21303">
      <w:pPr>
        <w:pStyle w:val="a3"/>
        <w:ind w:left="0" w:right="0"/>
        <w:rPr>
          <w:sz w:val="24"/>
          <w:szCs w:val="24"/>
        </w:rPr>
      </w:pPr>
      <w:r w:rsidRPr="0029079D">
        <w:rPr>
          <w:i/>
          <w:sz w:val="24"/>
          <w:szCs w:val="24"/>
          <w:lang w:val="en-GB"/>
        </w:rPr>
        <w:t>Annotation:</w:t>
      </w:r>
      <w:r w:rsidRPr="0029079D">
        <w:rPr>
          <w:sz w:val="24"/>
          <w:szCs w:val="24"/>
          <w:lang w:val="en-GB"/>
        </w:rPr>
        <w:t xml:space="preserve"> </w:t>
      </w:r>
      <w:r w:rsidRPr="00F21303">
        <w:rPr>
          <w:sz w:val="24"/>
          <w:szCs w:val="24"/>
        </w:rPr>
        <w:t>In article by means of methodology of Traditionalist school the concept of Traditional Spirituality is considered and opened. «Tradition» (</w:t>
      </w:r>
      <w:proofErr w:type="gramStart"/>
      <w:r w:rsidRPr="00F21303">
        <w:rPr>
          <w:sz w:val="24"/>
          <w:szCs w:val="24"/>
        </w:rPr>
        <w:t>Full,</w:t>
      </w:r>
      <w:proofErr w:type="gramEnd"/>
      <w:r w:rsidRPr="00F21303">
        <w:rPr>
          <w:sz w:val="24"/>
          <w:szCs w:val="24"/>
        </w:rPr>
        <w:t xml:space="preserve"> or Sacred Tradition) is opposed to «tradition» as to the </w:t>
      </w:r>
      <w:proofErr w:type="spellStart"/>
      <w:r w:rsidRPr="00F21303">
        <w:rPr>
          <w:sz w:val="24"/>
          <w:szCs w:val="24"/>
        </w:rPr>
        <w:t>civilizational</w:t>
      </w:r>
      <w:proofErr w:type="spellEnd"/>
      <w:r w:rsidRPr="00F21303">
        <w:rPr>
          <w:sz w:val="24"/>
          <w:szCs w:val="24"/>
        </w:rPr>
        <w:t xml:space="preserve"> way or the mental communicative mechanism. The Tradition is opposed both to the Modernity, and the </w:t>
      </w:r>
      <w:proofErr w:type="spellStart"/>
      <w:r w:rsidRPr="00F21303">
        <w:rPr>
          <w:sz w:val="24"/>
          <w:szCs w:val="24"/>
        </w:rPr>
        <w:t>Postmodernity</w:t>
      </w:r>
      <w:proofErr w:type="spellEnd"/>
      <w:r w:rsidRPr="00F21303">
        <w:rPr>
          <w:sz w:val="24"/>
          <w:szCs w:val="24"/>
        </w:rPr>
        <w:t>, however is considered in comparison to these eras. The maintenance of traditional spirituality is considered from the phenomenological point of view, through manifestation parameters, directly depending on human activity and its sense</w:t>
      </w:r>
    </w:p>
    <w:p w:rsidR="00F21303" w:rsidRPr="00F21303" w:rsidRDefault="00F21303" w:rsidP="00F21303">
      <w:pPr>
        <w:pStyle w:val="a3"/>
        <w:ind w:left="0" w:right="0"/>
        <w:rPr>
          <w:sz w:val="24"/>
          <w:szCs w:val="24"/>
        </w:rPr>
      </w:pPr>
      <w:r w:rsidRPr="00F21303">
        <w:rPr>
          <w:i/>
          <w:sz w:val="24"/>
          <w:szCs w:val="24"/>
        </w:rPr>
        <w:t>Key words</w:t>
      </w:r>
      <w:r w:rsidRPr="00F21303">
        <w:rPr>
          <w:sz w:val="24"/>
          <w:szCs w:val="24"/>
        </w:rPr>
        <w:t xml:space="preserve">: Tradition; Sacred; initiation; dogma; </w:t>
      </w:r>
      <w:proofErr w:type="spellStart"/>
      <w:r w:rsidRPr="00F21303">
        <w:rPr>
          <w:sz w:val="24"/>
          <w:szCs w:val="24"/>
        </w:rPr>
        <w:t>suprahistoricism</w:t>
      </w:r>
      <w:proofErr w:type="spellEnd"/>
      <w:r w:rsidRPr="00F21303">
        <w:rPr>
          <w:sz w:val="24"/>
          <w:szCs w:val="24"/>
        </w:rPr>
        <w:t>; continuation; worthiness; post-religion.</w:t>
      </w:r>
    </w:p>
    <w:p w:rsidR="0029079D" w:rsidRPr="00F2142D" w:rsidRDefault="0029079D" w:rsidP="0029079D">
      <w:pPr>
        <w:pStyle w:val="a3"/>
        <w:ind w:left="0" w:right="0"/>
        <w:rPr>
          <w:sz w:val="28"/>
          <w:szCs w:val="28"/>
        </w:rPr>
      </w:pPr>
    </w:p>
    <w:p w:rsidR="00324C85" w:rsidRPr="00293B8A" w:rsidRDefault="00324C85" w:rsidP="00324C85">
      <w:pPr>
        <w:pStyle w:val="a4"/>
        <w:outlineLvl w:val="0"/>
        <w:rPr>
          <w:i w:val="0"/>
          <w:sz w:val="28"/>
          <w:szCs w:val="28"/>
          <w:lang w:val="en-US"/>
        </w:rPr>
      </w:pPr>
      <w:bookmarkStart w:id="31" w:name="_Toc368043276"/>
      <w:r w:rsidRPr="00293B8A">
        <w:rPr>
          <w:i w:val="0"/>
          <w:sz w:val="28"/>
          <w:szCs w:val="28"/>
          <w:lang w:val="en-US"/>
        </w:rPr>
        <w:t>PSYCHOLOGY</w:t>
      </w:r>
    </w:p>
    <w:p w:rsidR="00324C85" w:rsidRPr="00F2142D" w:rsidRDefault="00324C85" w:rsidP="00BA0120">
      <w:pPr>
        <w:pStyle w:val="a3"/>
        <w:ind w:left="0" w:right="0"/>
        <w:jc w:val="center"/>
        <w:rPr>
          <w:sz w:val="28"/>
          <w:szCs w:val="28"/>
        </w:rPr>
      </w:pPr>
    </w:p>
    <w:p w:rsidR="0029079D" w:rsidRPr="00BA0120" w:rsidRDefault="00BA0120" w:rsidP="00BA0120">
      <w:pPr>
        <w:pStyle w:val="a3"/>
        <w:ind w:left="0" w:right="0"/>
        <w:jc w:val="center"/>
        <w:rPr>
          <w:sz w:val="24"/>
          <w:szCs w:val="24"/>
        </w:rPr>
      </w:pPr>
      <w:r w:rsidRPr="00BA0120">
        <w:rPr>
          <w:sz w:val="24"/>
          <w:szCs w:val="24"/>
        </w:rPr>
        <w:t>PECULIARITIES OF IDENTITY OF «PROBLEM-FREE» AND «PROBLEM» TEENAGERS AND HIGH-SCHOOL STUDENTS</w:t>
      </w:r>
      <w:bookmarkEnd w:id="31"/>
    </w:p>
    <w:p w:rsidR="00BA0120" w:rsidRPr="00BA0120" w:rsidRDefault="00BA0120" w:rsidP="00BA0120">
      <w:pPr>
        <w:pStyle w:val="a4"/>
        <w:outlineLvl w:val="0"/>
        <w:rPr>
          <w:sz w:val="24"/>
          <w:szCs w:val="24"/>
          <w:lang w:val="en-US"/>
        </w:rPr>
      </w:pPr>
      <w:bookmarkStart w:id="32" w:name="_Toc368043277"/>
      <w:r w:rsidRPr="00BA0120">
        <w:rPr>
          <w:sz w:val="24"/>
          <w:szCs w:val="24"/>
          <w:lang w:val="en-US"/>
        </w:rPr>
        <w:t>Tatyana N. </w:t>
      </w:r>
      <w:proofErr w:type="spellStart"/>
      <w:r w:rsidRPr="00BA0120">
        <w:rPr>
          <w:sz w:val="24"/>
          <w:szCs w:val="24"/>
          <w:lang w:val="en-US"/>
        </w:rPr>
        <w:t>Yablonska</w:t>
      </w:r>
      <w:bookmarkEnd w:id="32"/>
      <w:proofErr w:type="spellEnd"/>
    </w:p>
    <w:p w:rsidR="00BA0120" w:rsidRPr="00BA0120" w:rsidRDefault="00BA0120" w:rsidP="00BA0120">
      <w:pPr>
        <w:pStyle w:val="a5"/>
        <w:ind w:left="0" w:right="0"/>
        <w:rPr>
          <w:sz w:val="24"/>
          <w:szCs w:val="24"/>
          <w:lang w:val="en-US"/>
        </w:rPr>
      </w:pPr>
      <w:r w:rsidRPr="00BA0120">
        <w:rPr>
          <w:sz w:val="24"/>
          <w:szCs w:val="24"/>
          <w:lang w:val="en-US"/>
        </w:rPr>
        <w:t xml:space="preserve">Institute of Psychology of NAPS of Ukraine; 2, </w:t>
      </w:r>
      <w:proofErr w:type="spellStart"/>
      <w:r w:rsidRPr="00BA0120">
        <w:rPr>
          <w:sz w:val="24"/>
          <w:szCs w:val="24"/>
          <w:lang w:val="en-US"/>
        </w:rPr>
        <w:t>Pankovskaya</w:t>
      </w:r>
      <w:proofErr w:type="spellEnd"/>
      <w:r w:rsidRPr="00BA0120">
        <w:rPr>
          <w:sz w:val="24"/>
          <w:szCs w:val="24"/>
          <w:lang w:val="en-US"/>
        </w:rPr>
        <w:t> str., Kiev, 01033, Ukraine</w:t>
      </w:r>
    </w:p>
    <w:p w:rsidR="00BA0120" w:rsidRPr="00BA0120" w:rsidRDefault="00BA0120" w:rsidP="00BA0120">
      <w:pPr>
        <w:pStyle w:val="a3"/>
        <w:ind w:left="0" w:right="-1"/>
        <w:rPr>
          <w:sz w:val="24"/>
          <w:szCs w:val="24"/>
        </w:rPr>
      </w:pPr>
      <w:r w:rsidRPr="00BA0120">
        <w:rPr>
          <w:i/>
          <w:sz w:val="24"/>
          <w:szCs w:val="24"/>
          <w:lang w:val="en-GB"/>
        </w:rPr>
        <w:t>Annotation:</w:t>
      </w:r>
      <w:r w:rsidRPr="00BA0120">
        <w:rPr>
          <w:sz w:val="24"/>
          <w:szCs w:val="24"/>
          <w:lang w:val="en-GB"/>
        </w:rPr>
        <w:t xml:space="preserve"> </w:t>
      </w:r>
      <w:r w:rsidRPr="00BA0120">
        <w:rPr>
          <w:sz w:val="24"/>
          <w:szCs w:val="24"/>
        </w:rPr>
        <w:t xml:space="preserve">The phenomenon of person’s identity, its structure as the unity of cognitive, emotional, </w:t>
      </w:r>
      <w:proofErr w:type="spellStart"/>
      <w:r w:rsidRPr="00BA0120">
        <w:rPr>
          <w:sz w:val="24"/>
          <w:szCs w:val="24"/>
        </w:rPr>
        <w:t>conative</w:t>
      </w:r>
      <w:proofErr w:type="spellEnd"/>
      <w:r w:rsidRPr="00BA0120">
        <w:rPr>
          <w:sz w:val="24"/>
          <w:szCs w:val="24"/>
        </w:rPr>
        <w:t xml:space="preserve"> and value components are examined in this article. Empirical research was conducted with the help of the methods «Who I am</w:t>
      </w:r>
      <w:proofErr w:type="gramStart"/>
      <w:r w:rsidRPr="00BA0120">
        <w:rPr>
          <w:sz w:val="24"/>
          <w:szCs w:val="24"/>
        </w:rPr>
        <w:t>?»</w:t>
      </w:r>
      <w:proofErr w:type="gramEnd"/>
      <w:r w:rsidRPr="00BA0120">
        <w:rPr>
          <w:sz w:val="24"/>
          <w:szCs w:val="24"/>
        </w:rPr>
        <w:t xml:space="preserve"> (Kuhn-</w:t>
      </w:r>
      <w:proofErr w:type="spellStart"/>
      <w:r w:rsidRPr="00BA0120">
        <w:rPr>
          <w:sz w:val="24"/>
          <w:szCs w:val="24"/>
        </w:rPr>
        <w:t>McPartland</w:t>
      </w:r>
      <w:proofErr w:type="spellEnd"/>
      <w:r w:rsidRPr="00BA0120">
        <w:rPr>
          <w:sz w:val="24"/>
          <w:szCs w:val="24"/>
        </w:rPr>
        <w:t>, 1954) and the questionnaire, created on the basis of the method of parametric interview of J. Marcia. The author analyses the matter and levels of identity’s development of «problem-free» and «problem» teenagers and high-school students, the differences of peculiarities of their identities. The author states that the higher level of identity is reached by «problem-free» children, which is reflected in more differentiated and full self-image, its positive modality and harmony, distinct professional perspective of the future, higher statuses of identity almost in all spheres of vital activity.</w:t>
      </w:r>
    </w:p>
    <w:p w:rsidR="0029079D" w:rsidRDefault="00F21303" w:rsidP="00F21303">
      <w:pPr>
        <w:pStyle w:val="a3"/>
        <w:ind w:left="0" w:right="0"/>
        <w:jc w:val="left"/>
        <w:rPr>
          <w:sz w:val="24"/>
          <w:szCs w:val="24"/>
        </w:rPr>
      </w:pPr>
      <w:r w:rsidRPr="00F21303">
        <w:rPr>
          <w:i/>
          <w:sz w:val="24"/>
          <w:szCs w:val="24"/>
        </w:rPr>
        <w:t>Key words:</w:t>
      </w:r>
      <w:r w:rsidRPr="00F21303">
        <w:rPr>
          <w:sz w:val="24"/>
          <w:szCs w:val="24"/>
        </w:rPr>
        <w:t xml:space="preserve"> identity; self-identification; social identity; personal identity.</w:t>
      </w:r>
    </w:p>
    <w:p w:rsidR="00F21303" w:rsidRPr="00F21303" w:rsidRDefault="00F21303" w:rsidP="00F21303">
      <w:pPr>
        <w:pStyle w:val="a3"/>
        <w:ind w:left="0" w:right="0"/>
        <w:jc w:val="left"/>
        <w:rPr>
          <w:sz w:val="24"/>
          <w:szCs w:val="24"/>
        </w:rPr>
      </w:pPr>
    </w:p>
    <w:p w:rsidR="00BA0120" w:rsidRPr="00BA0120" w:rsidRDefault="00BA0120" w:rsidP="00BA0120">
      <w:pPr>
        <w:pStyle w:val="a3"/>
        <w:ind w:left="0" w:right="0"/>
        <w:jc w:val="center"/>
        <w:rPr>
          <w:sz w:val="24"/>
          <w:szCs w:val="24"/>
        </w:rPr>
      </w:pPr>
      <w:bookmarkStart w:id="33" w:name="_Toc368043278"/>
      <w:r w:rsidRPr="00BA0120">
        <w:rPr>
          <w:sz w:val="24"/>
          <w:szCs w:val="24"/>
        </w:rPr>
        <w:t>THE RESPONSIBILITY AS AN INDICATOR OF INFORMATION READINESS OF FUTURE ENGINEERS TO THEIR PROFESSION</w:t>
      </w:r>
      <w:bookmarkEnd w:id="33"/>
    </w:p>
    <w:p w:rsidR="00BA0120" w:rsidRDefault="00BA0120" w:rsidP="00BA0120">
      <w:pPr>
        <w:pStyle w:val="a3"/>
        <w:ind w:left="0" w:right="0"/>
        <w:jc w:val="center"/>
        <w:rPr>
          <w:b/>
          <w:i/>
          <w:sz w:val="24"/>
          <w:szCs w:val="24"/>
        </w:rPr>
      </w:pPr>
      <w:bookmarkStart w:id="34" w:name="_Toc368043279"/>
      <w:r w:rsidRPr="00BA0120">
        <w:rPr>
          <w:b/>
          <w:i/>
          <w:sz w:val="24"/>
          <w:szCs w:val="24"/>
        </w:rPr>
        <w:t>Elena K. </w:t>
      </w:r>
      <w:proofErr w:type="spellStart"/>
      <w:r w:rsidRPr="00BA0120">
        <w:rPr>
          <w:b/>
          <w:i/>
          <w:sz w:val="24"/>
          <w:szCs w:val="24"/>
        </w:rPr>
        <w:t>Papakitsa</w:t>
      </w:r>
      <w:bookmarkEnd w:id="34"/>
      <w:proofErr w:type="spellEnd"/>
    </w:p>
    <w:p w:rsidR="00BA0120" w:rsidRPr="00BA0120" w:rsidRDefault="00BA0120" w:rsidP="00BA0120">
      <w:pPr>
        <w:pStyle w:val="a5"/>
        <w:ind w:left="0" w:right="0"/>
        <w:rPr>
          <w:sz w:val="24"/>
          <w:szCs w:val="24"/>
          <w:lang w:val="en-US"/>
        </w:rPr>
      </w:pPr>
      <w:r w:rsidRPr="00BA0120">
        <w:rPr>
          <w:sz w:val="24"/>
          <w:szCs w:val="24"/>
          <w:lang w:val="en-US"/>
        </w:rPr>
        <w:t xml:space="preserve">University Management of Education APS; 52а, </w:t>
      </w:r>
      <w:proofErr w:type="spellStart"/>
      <w:r w:rsidRPr="00BA0120">
        <w:rPr>
          <w:sz w:val="24"/>
          <w:szCs w:val="24"/>
          <w:lang w:val="en-US"/>
        </w:rPr>
        <w:t>Artyoma</w:t>
      </w:r>
      <w:proofErr w:type="spellEnd"/>
      <w:r w:rsidRPr="00BA0120">
        <w:rPr>
          <w:sz w:val="24"/>
          <w:szCs w:val="24"/>
          <w:lang w:val="en-US"/>
        </w:rPr>
        <w:t xml:space="preserve"> str., </w:t>
      </w:r>
      <w:smartTag w:uri="urn:schemas-microsoft-com:office:smarttags" w:element="City">
        <w:r w:rsidRPr="00BA0120">
          <w:rPr>
            <w:sz w:val="24"/>
            <w:szCs w:val="24"/>
            <w:lang w:val="en-US"/>
          </w:rPr>
          <w:t>Kiev</w:t>
        </w:r>
      </w:smartTag>
      <w:r w:rsidRPr="00BA0120">
        <w:rPr>
          <w:sz w:val="24"/>
          <w:szCs w:val="24"/>
          <w:lang w:val="en-US"/>
        </w:rPr>
        <w:t xml:space="preserve">, 04053, </w:t>
      </w:r>
      <w:smartTag w:uri="urn:schemas-microsoft-com:office:smarttags" w:element="place">
        <w:smartTag w:uri="urn:schemas-microsoft-com:office:smarttags" w:element="country-region">
          <w:r w:rsidRPr="00BA0120">
            <w:rPr>
              <w:sz w:val="24"/>
              <w:szCs w:val="24"/>
              <w:lang w:val="en-US"/>
            </w:rPr>
            <w:t>Ukraine</w:t>
          </w:r>
        </w:smartTag>
      </w:smartTag>
    </w:p>
    <w:p w:rsidR="00BA0120" w:rsidRPr="00BA0120" w:rsidRDefault="00BA0120" w:rsidP="00BA0120">
      <w:pPr>
        <w:pStyle w:val="a3"/>
        <w:ind w:left="0" w:right="-1"/>
        <w:rPr>
          <w:sz w:val="24"/>
          <w:szCs w:val="24"/>
        </w:rPr>
      </w:pPr>
      <w:r w:rsidRPr="00BA0120">
        <w:rPr>
          <w:i/>
          <w:sz w:val="24"/>
          <w:szCs w:val="24"/>
          <w:lang w:val="en-GB"/>
        </w:rPr>
        <w:t>Annotation:</w:t>
      </w:r>
      <w:r w:rsidRPr="00BA0120">
        <w:rPr>
          <w:sz w:val="24"/>
          <w:szCs w:val="24"/>
          <w:lang w:val="en-GB"/>
        </w:rPr>
        <w:t xml:space="preserve"> </w:t>
      </w:r>
      <w:r w:rsidRPr="00BA0120">
        <w:rPr>
          <w:sz w:val="24"/>
          <w:szCs w:val="24"/>
        </w:rPr>
        <w:t>The article presents the results of theoretical rationale and experimental verification of the level of development of responsibility as an indicator of information readiness of future engineers to their profession. The responsibility is shown as a basic indicator of information readiness of a personality of future engineer implementing information searching activity. The level of development of responsibility is defined. The received result of the research in spite of the sex, age and chosen profession of future engineers is analyzed.</w:t>
      </w:r>
    </w:p>
    <w:p w:rsidR="00BA0120" w:rsidRPr="00F2142D" w:rsidRDefault="00BA0120" w:rsidP="00BA0120">
      <w:pPr>
        <w:pStyle w:val="a3"/>
        <w:ind w:left="0" w:right="-1"/>
        <w:rPr>
          <w:sz w:val="24"/>
          <w:szCs w:val="24"/>
        </w:rPr>
      </w:pPr>
      <w:r w:rsidRPr="00BA0120">
        <w:rPr>
          <w:i/>
          <w:sz w:val="24"/>
          <w:szCs w:val="24"/>
        </w:rPr>
        <w:t>Key words:</w:t>
      </w:r>
      <w:r w:rsidRPr="00BA0120">
        <w:rPr>
          <w:sz w:val="24"/>
          <w:szCs w:val="24"/>
        </w:rPr>
        <w:t xml:space="preserve"> information readiness, future engineers, training, responsibility, information.</w:t>
      </w:r>
    </w:p>
    <w:p w:rsidR="00324C85" w:rsidRPr="00F2142D" w:rsidRDefault="00324C85" w:rsidP="00BA0120">
      <w:pPr>
        <w:pStyle w:val="a3"/>
        <w:ind w:left="0" w:right="-1"/>
        <w:rPr>
          <w:sz w:val="28"/>
          <w:szCs w:val="28"/>
        </w:rPr>
      </w:pPr>
    </w:p>
    <w:p w:rsidR="00324C85" w:rsidRPr="009D398A" w:rsidRDefault="00324C85" w:rsidP="00324C85">
      <w:pPr>
        <w:pStyle w:val="a4"/>
        <w:rPr>
          <w:i w:val="0"/>
          <w:sz w:val="28"/>
          <w:szCs w:val="28"/>
          <w:lang w:val="en-US"/>
        </w:rPr>
      </w:pPr>
      <w:r w:rsidRPr="00293B8A">
        <w:rPr>
          <w:i w:val="0"/>
          <w:sz w:val="28"/>
          <w:szCs w:val="28"/>
          <w:lang w:val="en-US"/>
        </w:rPr>
        <w:lastRenderedPageBreak/>
        <w:t>SOCIOLOGY</w:t>
      </w:r>
    </w:p>
    <w:p w:rsidR="00F2142D" w:rsidRPr="009D398A" w:rsidRDefault="00F2142D" w:rsidP="00324C85">
      <w:pPr>
        <w:pStyle w:val="a4"/>
        <w:rPr>
          <w:b w:val="0"/>
          <w:i w:val="0"/>
          <w:sz w:val="28"/>
          <w:szCs w:val="28"/>
          <w:lang w:val="en-US"/>
        </w:rPr>
      </w:pPr>
    </w:p>
    <w:p w:rsidR="00324C85" w:rsidRPr="00324C85" w:rsidRDefault="00324C85" w:rsidP="00324C85">
      <w:pPr>
        <w:pStyle w:val="a3"/>
        <w:ind w:left="0" w:right="-1"/>
        <w:jc w:val="center"/>
        <w:rPr>
          <w:sz w:val="24"/>
          <w:szCs w:val="24"/>
        </w:rPr>
      </w:pPr>
      <w:bookmarkStart w:id="35" w:name="_Toc368043284"/>
      <w:r w:rsidRPr="00324C85">
        <w:rPr>
          <w:sz w:val="24"/>
          <w:szCs w:val="24"/>
        </w:rPr>
        <w:t>PROFESSIONAL COMPLEX OF SELF-DETERMINATION</w:t>
      </w:r>
      <w:bookmarkEnd w:id="35"/>
    </w:p>
    <w:p w:rsidR="00324C85" w:rsidRPr="00324C85" w:rsidRDefault="00324C85" w:rsidP="00324C85">
      <w:pPr>
        <w:pStyle w:val="a4"/>
        <w:ind w:right="-1"/>
        <w:rPr>
          <w:sz w:val="24"/>
          <w:szCs w:val="24"/>
          <w:lang w:val="en-US"/>
        </w:rPr>
      </w:pPr>
      <w:bookmarkStart w:id="36" w:name="_Toc368043285"/>
      <w:r w:rsidRPr="00324C85">
        <w:rPr>
          <w:sz w:val="24"/>
          <w:szCs w:val="24"/>
          <w:lang w:val="en-US"/>
        </w:rPr>
        <w:t xml:space="preserve">Vladimir S. </w:t>
      </w:r>
      <w:proofErr w:type="spellStart"/>
      <w:r w:rsidRPr="00324C85">
        <w:rPr>
          <w:sz w:val="24"/>
          <w:szCs w:val="24"/>
          <w:lang w:val="en-US"/>
        </w:rPr>
        <w:t>Volegov</w:t>
      </w:r>
      <w:bookmarkEnd w:id="36"/>
      <w:proofErr w:type="spellEnd"/>
    </w:p>
    <w:p w:rsidR="00324C85" w:rsidRPr="00324C85" w:rsidRDefault="00324C85" w:rsidP="00324C85">
      <w:pPr>
        <w:pStyle w:val="a5"/>
        <w:ind w:left="0" w:right="-1"/>
        <w:rPr>
          <w:sz w:val="24"/>
          <w:szCs w:val="24"/>
          <w:lang w:val="en-US"/>
        </w:rPr>
      </w:pPr>
      <w:r w:rsidRPr="00324C85">
        <w:rPr>
          <w:sz w:val="24"/>
          <w:szCs w:val="24"/>
          <w:lang w:val="en-US"/>
        </w:rPr>
        <w:t>Perm State National Research University</w:t>
      </w:r>
      <w:proofErr w:type="gramStart"/>
      <w:r w:rsidRPr="00324C85">
        <w:rPr>
          <w:sz w:val="24"/>
          <w:szCs w:val="24"/>
          <w:lang w:val="en-US"/>
        </w:rPr>
        <w:t>;15</w:t>
      </w:r>
      <w:proofErr w:type="gramEnd"/>
      <w:r w:rsidRPr="00324C85">
        <w:rPr>
          <w:sz w:val="24"/>
          <w:szCs w:val="24"/>
          <w:lang w:val="en-US"/>
        </w:rPr>
        <w:t xml:space="preserve">, </w:t>
      </w:r>
      <w:proofErr w:type="spellStart"/>
      <w:r w:rsidRPr="00324C85">
        <w:rPr>
          <w:sz w:val="24"/>
          <w:szCs w:val="24"/>
          <w:lang w:val="en-US"/>
        </w:rPr>
        <w:t>Bukirev</w:t>
      </w:r>
      <w:proofErr w:type="spellEnd"/>
      <w:r w:rsidRPr="00324C85">
        <w:rPr>
          <w:sz w:val="24"/>
          <w:szCs w:val="24"/>
          <w:lang w:val="en-US"/>
        </w:rPr>
        <w:t xml:space="preserve"> str., Perm, 614990, Russia</w:t>
      </w:r>
    </w:p>
    <w:p w:rsidR="00324C85" w:rsidRPr="00324C85" w:rsidRDefault="00324C85" w:rsidP="00324C85">
      <w:pPr>
        <w:pStyle w:val="a3"/>
        <w:ind w:left="0" w:right="-1"/>
        <w:rPr>
          <w:sz w:val="24"/>
          <w:szCs w:val="24"/>
        </w:rPr>
      </w:pPr>
      <w:r w:rsidRPr="00324C85">
        <w:rPr>
          <w:i/>
          <w:sz w:val="24"/>
          <w:szCs w:val="24"/>
          <w:lang w:val="en-GB"/>
        </w:rPr>
        <w:t>Annotation:</w:t>
      </w:r>
      <w:r w:rsidRPr="00324C85">
        <w:rPr>
          <w:sz w:val="24"/>
          <w:szCs w:val="24"/>
          <w:lang w:val="en-GB"/>
        </w:rPr>
        <w:t xml:space="preserve"> </w:t>
      </w:r>
      <w:r w:rsidRPr="00324C85">
        <w:rPr>
          <w:sz w:val="24"/>
          <w:szCs w:val="24"/>
        </w:rPr>
        <w:t>Professional self-determination is considered in the article as section self-determination associated with the preparation of personality to integrate into the social and occupational structure of society. On the basis of the Weber’s characteristics of a profession the author attempts to assess the importance of professional complex of this process, identify the specific character of implementation of vocational choices and consistency with the existing theoretical models.</w:t>
      </w:r>
    </w:p>
    <w:p w:rsidR="00324C85" w:rsidRPr="00324C85" w:rsidRDefault="00324C85" w:rsidP="00324C85">
      <w:pPr>
        <w:pStyle w:val="a3"/>
        <w:ind w:left="0" w:right="-1"/>
        <w:rPr>
          <w:sz w:val="24"/>
          <w:szCs w:val="24"/>
        </w:rPr>
      </w:pPr>
      <w:r w:rsidRPr="00324C85">
        <w:rPr>
          <w:i/>
          <w:sz w:val="24"/>
          <w:szCs w:val="24"/>
        </w:rPr>
        <w:t xml:space="preserve">Key words: </w:t>
      </w:r>
      <w:r w:rsidRPr="00324C85">
        <w:rPr>
          <w:sz w:val="24"/>
          <w:szCs w:val="24"/>
        </w:rPr>
        <w:t>profession, theory of trait; self-determination, motives of professional choice; labor market.</w:t>
      </w:r>
    </w:p>
    <w:p w:rsidR="00324C85" w:rsidRPr="00F2142D" w:rsidRDefault="00324C85" w:rsidP="00BA0120">
      <w:pPr>
        <w:pStyle w:val="a3"/>
        <w:ind w:left="0" w:right="-1"/>
        <w:rPr>
          <w:sz w:val="24"/>
          <w:szCs w:val="24"/>
        </w:rPr>
      </w:pPr>
    </w:p>
    <w:p w:rsidR="00C92107" w:rsidRPr="00C92107" w:rsidRDefault="00C92107" w:rsidP="00C92107">
      <w:pPr>
        <w:pStyle w:val="a4"/>
        <w:rPr>
          <w:b w:val="0"/>
          <w:i w:val="0"/>
          <w:sz w:val="24"/>
          <w:szCs w:val="24"/>
          <w:lang w:val="en-US"/>
        </w:rPr>
      </w:pPr>
      <w:bookmarkStart w:id="37" w:name="_Toc368043288"/>
      <w:bookmarkStart w:id="38" w:name="_Toc368043289"/>
      <w:r w:rsidRPr="00C92107">
        <w:rPr>
          <w:b w:val="0"/>
          <w:i w:val="0"/>
          <w:sz w:val="24"/>
          <w:szCs w:val="24"/>
          <w:lang w:val="en-US"/>
        </w:rPr>
        <w:t>INNOVATIVE YOUTH ACTIVITY: FEATURES AND PROSPECTS</w:t>
      </w:r>
      <w:bookmarkEnd w:id="37"/>
    </w:p>
    <w:p w:rsidR="00C92107" w:rsidRPr="00C92107" w:rsidRDefault="00C92107" w:rsidP="00C92107">
      <w:pPr>
        <w:pStyle w:val="a4"/>
        <w:rPr>
          <w:sz w:val="24"/>
          <w:szCs w:val="24"/>
          <w:lang w:val="en-US"/>
        </w:rPr>
      </w:pPr>
      <w:r w:rsidRPr="00C92107">
        <w:rPr>
          <w:sz w:val="24"/>
          <w:szCs w:val="24"/>
          <w:lang w:val="en-US"/>
        </w:rPr>
        <w:t>Ekaterina S. </w:t>
      </w:r>
      <w:proofErr w:type="spellStart"/>
      <w:r w:rsidRPr="00C92107">
        <w:rPr>
          <w:sz w:val="24"/>
          <w:szCs w:val="24"/>
          <w:lang w:val="en-US"/>
        </w:rPr>
        <w:t>Babosova</w:t>
      </w:r>
      <w:bookmarkEnd w:id="38"/>
      <w:proofErr w:type="spellEnd"/>
    </w:p>
    <w:p w:rsidR="00C92107" w:rsidRPr="00C92107" w:rsidRDefault="00C92107" w:rsidP="00C92107">
      <w:pPr>
        <w:pStyle w:val="a5"/>
        <w:ind w:left="0" w:right="0"/>
        <w:rPr>
          <w:sz w:val="24"/>
          <w:szCs w:val="24"/>
          <w:lang w:val="en-US"/>
        </w:rPr>
      </w:pPr>
      <w:r w:rsidRPr="00C92107">
        <w:rPr>
          <w:sz w:val="24"/>
          <w:szCs w:val="24"/>
          <w:lang w:val="en-US"/>
        </w:rPr>
        <w:t xml:space="preserve">Institute of Sociology of National Academy of Sciences of Belarus; </w:t>
      </w:r>
      <w:r w:rsidRPr="00C92107">
        <w:rPr>
          <w:sz w:val="24"/>
          <w:szCs w:val="24"/>
          <w:lang w:val="en-US"/>
        </w:rPr>
        <w:br/>
        <w:t xml:space="preserve">1/2, </w:t>
      </w:r>
      <w:proofErr w:type="spellStart"/>
      <w:r w:rsidRPr="00C92107">
        <w:rPr>
          <w:sz w:val="24"/>
          <w:szCs w:val="24"/>
          <w:lang w:val="en-US"/>
        </w:rPr>
        <w:t>Surganov</w:t>
      </w:r>
      <w:proofErr w:type="spellEnd"/>
      <w:r w:rsidRPr="00C92107">
        <w:rPr>
          <w:sz w:val="24"/>
          <w:szCs w:val="24"/>
          <w:lang w:val="en-US"/>
        </w:rPr>
        <w:t> str., Minsk, 220072, Belarus</w:t>
      </w:r>
    </w:p>
    <w:p w:rsidR="00C92107" w:rsidRPr="00C92107" w:rsidRDefault="00C92107" w:rsidP="00C92107">
      <w:pPr>
        <w:pStyle w:val="a3"/>
        <w:ind w:left="0" w:right="0"/>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Author explores the characteristics and prospects of innovative youth activities. Sociological interest in the phenomenon is specified. The concept of «innovative activity» is characterized; its key features are defined.</w:t>
      </w:r>
    </w:p>
    <w:p w:rsidR="00324C85" w:rsidRPr="00F2142D" w:rsidRDefault="00C92107" w:rsidP="00C92107">
      <w:pPr>
        <w:pStyle w:val="a3"/>
        <w:ind w:left="0" w:right="0"/>
        <w:rPr>
          <w:sz w:val="24"/>
          <w:szCs w:val="24"/>
        </w:rPr>
      </w:pPr>
      <w:r w:rsidRPr="00C92107">
        <w:rPr>
          <w:i/>
          <w:sz w:val="24"/>
          <w:szCs w:val="24"/>
        </w:rPr>
        <w:t>Key words:</w:t>
      </w:r>
      <w:r w:rsidRPr="00C92107">
        <w:rPr>
          <w:sz w:val="24"/>
          <w:szCs w:val="24"/>
        </w:rPr>
        <w:t xml:space="preserve"> innovative activity, innovation potential, youth.</w:t>
      </w:r>
    </w:p>
    <w:p w:rsidR="00C92107" w:rsidRPr="00F2142D" w:rsidRDefault="00C92107" w:rsidP="00C92107">
      <w:pPr>
        <w:pStyle w:val="a3"/>
        <w:tabs>
          <w:tab w:val="left" w:pos="0"/>
        </w:tabs>
        <w:ind w:left="0" w:right="0"/>
        <w:rPr>
          <w:sz w:val="24"/>
          <w:szCs w:val="24"/>
        </w:rPr>
      </w:pPr>
    </w:p>
    <w:p w:rsidR="00C92107" w:rsidRPr="00C92107" w:rsidRDefault="00C92107" w:rsidP="00C92107">
      <w:pPr>
        <w:pStyle w:val="a4"/>
        <w:tabs>
          <w:tab w:val="left" w:pos="0"/>
        </w:tabs>
        <w:rPr>
          <w:b w:val="0"/>
          <w:i w:val="0"/>
          <w:sz w:val="24"/>
          <w:szCs w:val="24"/>
          <w:lang w:val="en-US"/>
        </w:rPr>
      </w:pPr>
      <w:bookmarkStart w:id="39" w:name="_Toc368043292"/>
      <w:bookmarkStart w:id="40" w:name="_Toc368043293"/>
      <w:r w:rsidRPr="00C92107">
        <w:rPr>
          <w:b w:val="0"/>
          <w:i w:val="0"/>
          <w:sz w:val="24"/>
          <w:szCs w:val="24"/>
          <w:lang w:val="en-US"/>
        </w:rPr>
        <w:t>FACTORS OF YOUTH EMIGRATION OF BURYAT REPUBLIC</w:t>
      </w:r>
      <w:bookmarkEnd w:id="39"/>
    </w:p>
    <w:p w:rsidR="00C92107" w:rsidRPr="00C92107" w:rsidRDefault="00C92107" w:rsidP="00C92107">
      <w:pPr>
        <w:pStyle w:val="a4"/>
        <w:tabs>
          <w:tab w:val="left" w:pos="0"/>
        </w:tabs>
        <w:rPr>
          <w:sz w:val="24"/>
          <w:szCs w:val="24"/>
          <w:lang w:val="en-US"/>
        </w:rPr>
      </w:pPr>
      <w:r w:rsidRPr="00C92107">
        <w:rPr>
          <w:sz w:val="24"/>
          <w:szCs w:val="24"/>
          <w:lang w:val="en-US"/>
        </w:rPr>
        <w:t>Svetlana V. </w:t>
      </w:r>
      <w:proofErr w:type="spellStart"/>
      <w:r w:rsidRPr="00C92107">
        <w:rPr>
          <w:sz w:val="24"/>
          <w:szCs w:val="24"/>
          <w:lang w:val="en-US"/>
        </w:rPr>
        <w:t>Bolotova</w:t>
      </w:r>
      <w:bookmarkEnd w:id="40"/>
      <w:proofErr w:type="spellEnd"/>
    </w:p>
    <w:p w:rsidR="00C92107" w:rsidRPr="00C92107" w:rsidRDefault="00C92107" w:rsidP="00C92107">
      <w:pPr>
        <w:pStyle w:val="a5"/>
        <w:tabs>
          <w:tab w:val="left" w:pos="0"/>
        </w:tabs>
        <w:ind w:left="0" w:right="0"/>
        <w:rPr>
          <w:sz w:val="24"/>
          <w:szCs w:val="24"/>
          <w:lang w:val="en-US"/>
        </w:rPr>
      </w:pPr>
      <w:r w:rsidRPr="00C92107">
        <w:rPr>
          <w:sz w:val="24"/>
          <w:szCs w:val="24"/>
          <w:lang w:val="en-US"/>
        </w:rPr>
        <w:t xml:space="preserve">Baikal Institute of Nature Management, Siberian Branch of RAS; </w:t>
      </w:r>
      <w:r w:rsidRPr="00C92107">
        <w:rPr>
          <w:sz w:val="24"/>
          <w:szCs w:val="24"/>
          <w:lang w:val="en-US"/>
        </w:rPr>
        <w:br/>
        <w:t xml:space="preserve">6, </w:t>
      </w:r>
      <w:proofErr w:type="spellStart"/>
      <w:r w:rsidRPr="00C92107">
        <w:rPr>
          <w:sz w:val="24"/>
          <w:szCs w:val="24"/>
          <w:lang w:val="en-US"/>
        </w:rPr>
        <w:t>Sakhyanova</w:t>
      </w:r>
      <w:proofErr w:type="spellEnd"/>
      <w:r w:rsidRPr="00C92107">
        <w:rPr>
          <w:sz w:val="24"/>
          <w:szCs w:val="24"/>
          <w:lang w:val="en-US"/>
        </w:rPr>
        <w:t xml:space="preserve"> str., Ulan-Ude, 670047, Republic of </w:t>
      </w:r>
      <w:proofErr w:type="spellStart"/>
      <w:r w:rsidRPr="00C92107">
        <w:rPr>
          <w:sz w:val="24"/>
          <w:szCs w:val="24"/>
          <w:lang w:val="en-US"/>
        </w:rPr>
        <w:t>Buryatia</w:t>
      </w:r>
      <w:proofErr w:type="spellEnd"/>
      <w:r w:rsidRPr="00C92107">
        <w:rPr>
          <w:sz w:val="24"/>
          <w:szCs w:val="24"/>
          <w:lang w:val="en-US"/>
        </w:rPr>
        <w:t>, Russia</w:t>
      </w:r>
    </w:p>
    <w:p w:rsidR="00C92107" w:rsidRPr="00C92107" w:rsidRDefault="00C92107" w:rsidP="00C92107">
      <w:pPr>
        <w:pStyle w:val="a3"/>
        <w:tabs>
          <w:tab w:val="left" w:pos="0"/>
        </w:tabs>
        <w:ind w:left="0" w:right="0"/>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 xml:space="preserve">This article analyzes the factors of emigration of young people of the Republic of </w:t>
      </w:r>
      <w:proofErr w:type="spellStart"/>
      <w:r w:rsidRPr="00C92107">
        <w:rPr>
          <w:sz w:val="24"/>
          <w:szCs w:val="24"/>
        </w:rPr>
        <w:t>Buryatia</w:t>
      </w:r>
      <w:proofErr w:type="spellEnd"/>
      <w:r w:rsidRPr="00C92107">
        <w:rPr>
          <w:sz w:val="24"/>
          <w:szCs w:val="24"/>
        </w:rPr>
        <w:t>. Migration streams and the effects of migration flows are considered.</w:t>
      </w:r>
    </w:p>
    <w:p w:rsidR="00C92107" w:rsidRPr="00C92107" w:rsidRDefault="00C92107" w:rsidP="00C92107">
      <w:pPr>
        <w:pStyle w:val="a3"/>
        <w:tabs>
          <w:tab w:val="left" w:pos="0"/>
        </w:tabs>
        <w:ind w:left="0" w:right="0"/>
        <w:rPr>
          <w:sz w:val="24"/>
          <w:szCs w:val="24"/>
        </w:rPr>
      </w:pPr>
      <w:r w:rsidRPr="00C92107">
        <w:rPr>
          <w:i/>
          <w:sz w:val="24"/>
          <w:szCs w:val="24"/>
        </w:rPr>
        <w:t>Key words:</w:t>
      </w:r>
      <w:r w:rsidRPr="00C92107">
        <w:rPr>
          <w:sz w:val="24"/>
          <w:szCs w:val="24"/>
        </w:rPr>
        <w:t xml:space="preserve"> migration of young people; the factors of migration; </w:t>
      </w:r>
      <w:proofErr w:type="spellStart"/>
      <w:r w:rsidRPr="00C92107">
        <w:rPr>
          <w:sz w:val="24"/>
          <w:szCs w:val="24"/>
        </w:rPr>
        <w:t>migrationstreams</w:t>
      </w:r>
      <w:proofErr w:type="spellEnd"/>
      <w:r w:rsidRPr="00C92107">
        <w:rPr>
          <w:sz w:val="24"/>
          <w:szCs w:val="24"/>
        </w:rPr>
        <w:t>; the labor market; unemployment; living standards.</w:t>
      </w:r>
    </w:p>
    <w:p w:rsidR="00C92107" w:rsidRPr="00F2142D" w:rsidRDefault="00C92107" w:rsidP="00C92107">
      <w:pPr>
        <w:pStyle w:val="a3"/>
        <w:tabs>
          <w:tab w:val="left" w:pos="0"/>
        </w:tabs>
        <w:ind w:left="0" w:right="0"/>
        <w:rPr>
          <w:sz w:val="24"/>
          <w:szCs w:val="24"/>
        </w:rPr>
      </w:pPr>
    </w:p>
    <w:p w:rsidR="00C92107" w:rsidRPr="00C92107" w:rsidRDefault="00C92107" w:rsidP="00C92107">
      <w:pPr>
        <w:pStyle w:val="a4"/>
        <w:rPr>
          <w:b w:val="0"/>
          <w:i w:val="0"/>
          <w:sz w:val="24"/>
          <w:szCs w:val="24"/>
          <w:lang w:val="en-US"/>
        </w:rPr>
      </w:pPr>
      <w:bookmarkStart w:id="41" w:name="_Toc368043296"/>
      <w:bookmarkStart w:id="42" w:name="_Toc368043297"/>
      <w:r w:rsidRPr="00C92107">
        <w:rPr>
          <w:b w:val="0"/>
          <w:i w:val="0"/>
          <w:sz w:val="24"/>
          <w:szCs w:val="24"/>
          <w:lang w:val="en-US"/>
        </w:rPr>
        <w:t>PROBLEMS OF MIGRATION POLICY IN MODERN RUSSIA</w:t>
      </w:r>
      <w:bookmarkEnd w:id="41"/>
    </w:p>
    <w:p w:rsidR="00C92107" w:rsidRPr="00C92107" w:rsidRDefault="00C92107" w:rsidP="00C92107">
      <w:pPr>
        <w:pStyle w:val="a4"/>
        <w:rPr>
          <w:sz w:val="24"/>
          <w:szCs w:val="24"/>
          <w:lang w:val="en-US"/>
        </w:rPr>
      </w:pPr>
      <w:proofErr w:type="spellStart"/>
      <w:r w:rsidRPr="00C92107">
        <w:rPr>
          <w:sz w:val="24"/>
          <w:szCs w:val="24"/>
          <w:lang w:val="en-US"/>
        </w:rPr>
        <w:t>Artem</w:t>
      </w:r>
      <w:proofErr w:type="spellEnd"/>
      <w:r w:rsidRPr="00C92107">
        <w:rPr>
          <w:sz w:val="24"/>
          <w:szCs w:val="24"/>
          <w:lang w:val="en-US"/>
        </w:rPr>
        <w:t xml:space="preserve"> V. </w:t>
      </w:r>
      <w:proofErr w:type="spellStart"/>
      <w:r w:rsidRPr="00C92107">
        <w:rPr>
          <w:sz w:val="24"/>
          <w:szCs w:val="24"/>
          <w:lang w:val="en-US"/>
        </w:rPr>
        <w:t>Lyapanov</w:t>
      </w:r>
      <w:bookmarkEnd w:id="42"/>
      <w:proofErr w:type="spellEnd"/>
    </w:p>
    <w:p w:rsidR="00C92107" w:rsidRPr="00C92107" w:rsidRDefault="00C92107" w:rsidP="00C92107">
      <w:pPr>
        <w:pStyle w:val="a5"/>
        <w:ind w:left="0" w:right="0"/>
        <w:rPr>
          <w:sz w:val="24"/>
          <w:szCs w:val="24"/>
          <w:lang w:val="en-US"/>
        </w:rPr>
      </w:pPr>
      <w:r w:rsidRPr="00C92107">
        <w:rPr>
          <w:sz w:val="24"/>
          <w:szCs w:val="24"/>
          <w:lang w:val="en-US"/>
        </w:rPr>
        <w:t xml:space="preserve">Vladimir Institute of Law FSIN Russia; 67-e, </w:t>
      </w:r>
      <w:proofErr w:type="spellStart"/>
      <w:r w:rsidRPr="00C92107">
        <w:rPr>
          <w:sz w:val="24"/>
          <w:szCs w:val="24"/>
          <w:lang w:val="en-US"/>
        </w:rPr>
        <w:t>Bolshaya</w:t>
      </w:r>
      <w:proofErr w:type="spellEnd"/>
      <w:r w:rsidRPr="00C92107">
        <w:rPr>
          <w:sz w:val="24"/>
          <w:szCs w:val="24"/>
          <w:lang w:val="en-US"/>
        </w:rPr>
        <w:t xml:space="preserve"> </w:t>
      </w:r>
      <w:proofErr w:type="spellStart"/>
      <w:r w:rsidRPr="00C92107">
        <w:rPr>
          <w:sz w:val="24"/>
          <w:szCs w:val="24"/>
          <w:lang w:val="en-US"/>
        </w:rPr>
        <w:t>Nizhegorodskaya</w:t>
      </w:r>
      <w:proofErr w:type="spellEnd"/>
      <w:r w:rsidRPr="00C92107">
        <w:rPr>
          <w:sz w:val="24"/>
          <w:szCs w:val="24"/>
          <w:lang w:val="en-US"/>
        </w:rPr>
        <w:t xml:space="preserve"> str., Vladimir, 600020, Russia</w:t>
      </w:r>
    </w:p>
    <w:p w:rsidR="00C92107" w:rsidRPr="00C92107" w:rsidRDefault="00C92107" w:rsidP="00C92107">
      <w:pPr>
        <w:pStyle w:val="a3"/>
        <w:ind w:left="0" w:right="0"/>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 xml:space="preserve">Provides an overview of the migration situation in Russia, analysis of internal and international migration, touches upon the problem of internally displaced persons and refugees. </w:t>
      </w:r>
      <w:proofErr w:type="gramStart"/>
      <w:r w:rsidRPr="00C92107">
        <w:rPr>
          <w:sz w:val="24"/>
          <w:szCs w:val="24"/>
        </w:rPr>
        <w:t>Shows the influence of migration on the demography and economics.</w:t>
      </w:r>
      <w:proofErr w:type="gramEnd"/>
      <w:r w:rsidRPr="00C92107">
        <w:rPr>
          <w:sz w:val="24"/>
          <w:szCs w:val="24"/>
        </w:rPr>
        <w:t xml:space="preserve"> </w:t>
      </w:r>
      <w:proofErr w:type="gramStart"/>
      <w:r w:rsidRPr="00C92107">
        <w:rPr>
          <w:sz w:val="24"/>
          <w:szCs w:val="24"/>
        </w:rPr>
        <w:t>Considers the different views on the migration policy in modern Russia.</w:t>
      </w:r>
      <w:proofErr w:type="gramEnd"/>
      <w:r w:rsidRPr="00C92107">
        <w:rPr>
          <w:sz w:val="24"/>
          <w:szCs w:val="24"/>
        </w:rPr>
        <w:t xml:space="preserve"> </w:t>
      </w:r>
      <w:proofErr w:type="gramStart"/>
      <w:r w:rsidRPr="00C92107">
        <w:rPr>
          <w:sz w:val="24"/>
          <w:szCs w:val="24"/>
        </w:rPr>
        <w:t>Analyzes the development of the legislative framework of migration policy, in particular, the Concept of the state migration policy of the Russian Federation up to 2025.</w:t>
      </w:r>
      <w:proofErr w:type="gramEnd"/>
    </w:p>
    <w:p w:rsidR="00C92107" w:rsidRPr="00F2142D" w:rsidRDefault="00C92107" w:rsidP="00C92107">
      <w:pPr>
        <w:pStyle w:val="a3"/>
        <w:ind w:left="0" w:right="0"/>
        <w:rPr>
          <w:sz w:val="24"/>
          <w:szCs w:val="24"/>
        </w:rPr>
      </w:pPr>
      <w:r w:rsidRPr="00C92107">
        <w:rPr>
          <w:i/>
          <w:sz w:val="24"/>
          <w:szCs w:val="24"/>
        </w:rPr>
        <w:t>Key words</w:t>
      </w:r>
      <w:r w:rsidRPr="00C92107">
        <w:rPr>
          <w:sz w:val="24"/>
          <w:szCs w:val="24"/>
        </w:rPr>
        <w:t>: demography, migration, emigration, immigration, domestic migration, international migration, refugees.</w:t>
      </w:r>
    </w:p>
    <w:p w:rsidR="00C92107" w:rsidRPr="00F2142D" w:rsidRDefault="00C92107" w:rsidP="00C92107">
      <w:pPr>
        <w:pStyle w:val="a3"/>
        <w:ind w:left="0" w:right="0"/>
        <w:rPr>
          <w:sz w:val="24"/>
          <w:szCs w:val="24"/>
        </w:rPr>
      </w:pPr>
    </w:p>
    <w:p w:rsidR="00C92107" w:rsidRPr="00C92107" w:rsidRDefault="00C92107" w:rsidP="00C92107">
      <w:pPr>
        <w:pStyle w:val="a4"/>
        <w:outlineLvl w:val="0"/>
        <w:rPr>
          <w:b w:val="0"/>
          <w:i w:val="0"/>
          <w:sz w:val="24"/>
          <w:szCs w:val="24"/>
          <w:lang w:val="en-US"/>
        </w:rPr>
      </w:pPr>
      <w:bookmarkStart w:id="43" w:name="_Toc368043300"/>
      <w:bookmarkStart w:id="44" w:name="_Toc368043301"/>
      <w:r w:rsidRPr="00C92107">
        <w:rPr>
          <w:b w:val="0"/>
          <w:i w:val="0"/>
          <w:sz w:val="24"/>
          <w:szCs w:val="24"/>
          <w:lang w:val="en-US"/>
        </w:rPr>
        <w:t xml:space="preserve">PUBLIC RELATIONS: TO A QUESTION ON FORMING OF </w:t>
      </w:r>
      <w:hyperlink r:id="rId4" w:anchor="lingvo/" w:history="1">
        <w:r w:rsidRPr="00C92107">
          <w:rPr>
            <w:b w:val="0"/>
            <w:i w:val="0"/>
            <w:sz w:val="24"/>
            <w:szCs w:val="24"/>
            <w:lang w:val="en-US"/>
          </w:rPr>
          <w:t>PROLEGOMENA</w:t>
        </w:r>
      </w:hyperlink>
      <w:r w:rsidRPr="00C92107">
        <w:rPr>
          <w:b w:val="0"/>
          <w:i w:val="0"/>
          <w:sz w:val="24"/>
          <w:szCs w:val="24"/>
          <w:lang w:val="en-US"/>
        </w:rPr>
        <w:t xml:space="preserve"> OF SCIENTIFIC KNOWLEDGE</w:t>
      </w:r>
      <w:bookmarkEnd w:id="43"/>
    </w:p>
    <w:p w:rsidR="00C92107" w:rsidRPr="00C92107" w:rsidRDefault="00C92107" w:rsidP="00C92107">
      <w:pPr>
        <w:pStyle w:val="a4"/>
        <w:outlineLvl w:val="0"/>
        <w:rPr>
          <w:sz w:val="24"/>
          <w:szCs w:val="24"/>
          <w:lang w:val="en-US"/>
        </w:rPr>
      </w:pPr>
      <w:r w:rsidRPr="00C92107">
        <w:rPr>
          <w:sz w:val="24"/>
          <w:szCs w:val="24"/>
          <w:lang w:val="en-US"/>
        </w:rPr>
        <w:t>Marina G. </w:t>
      </w:r>
      <w:proofErr w:type="spellStart"/>
      <w:r w:rsidRPr="00C92107">
        <w:rPr>
          <w:sz w:val="24"/>
          <w:szCs w:val="24"/>
          <w:lang w:val="en-US"/>
        </w:rPr>
        <w:t>Shilina</w:t>
      </w:r>
      <w:bookmarkEnd w:id="44"/>
      <w:proofErr w:type="spellEnd"/>
    </w:p>
    <w:p w:rsidR="00C92107" w:rsidRPr="00C92107" w:rsidRDefault="00C92107" w:rsidP="00C92107">
      <w:pPr>
        <w:pStyle w:val="a5"/>
        <w:ind w:left="0" w:right="0"/>
        <w:rPr>
          <w:sz w:val="24"/>
          <w:szCs w:val="24"/>
          <w:lang w:val="en-US"/>
        </w:rPr>
      </w:pPr>
      <w:r w:rsidRPr="00C92107">
        <w:rPr>
          <w:sz w:val="24"/>
          <w:szCs w:val="24"/>
          <w:lang w:val="en-US"/>
        </w:rPr>
        <w:t>National Research University The Higher School of Economics</w:t>
      </w:r>
      <w:proofErr w:type="gramStart"/>
      <w:r w:rsidRPr="00C92107">
        <w:rPr>
          <w:sz w:val="24"/>
          <w:szCs w:val="24"/>
          <w:lang w:val="en-US"/>
        </w:rPr>
        <w:t>;</w:t>
      </w:r>
      <w:proofErr w:type="gramEnd"/>
      <w:r w:rsidRPr="00C92107">
        <w:rPr>
          <w:sz w:val="24"/>
          <w:szCs w:val="24"/>
          <w:lang w:val="en-US"/>
        </w:rPr>
        <w:br/>
        <w:t xml:space="preserve">46 B, </w:t>
      </w:r>
      <w:proofErr w:type="spellStart"/>
      <w:r w:rsidRPr="00C92107">
        <w:rPr>
          <w:sz w:val="24"/>
          <w:szCs w:val="24"/>
          <w:lang w:val="en-US"/>
        </w:rPr>
        <w:t>Volgogradsky</w:t>
      </w:r>
      <w:proofErr w:type="spellEnd"/>
      <w:r w:rsidRPr="00C92107">
        <w:rPr>
          <w:sz w:val="24"/>
          <w:szCs w:val="24"/>
          <w:lang w:val="en-US"/>
        </w:rPr>
        <w:t xml:space="preserve"> av., Moscow, 125319, Russia</w:t>
      </w:r>
    </w:p>
    <w:p w:rsidR="00C92107" w:rsidRPr="00C92107" w:rsidRDefault="00C92107" w:rsidP="00C92107">
      <w:pPr>
        <w:pStyle w:val="a3"/>
        <w:ind w:left="0" w:right="0"/>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 xml:space="preserve">Public relations require adequate scientific reflection, and an integrated theoretical framework to form the paradigm of scientific knowledge in this field in Russia. The research results </w:t>
      </w:r>
      <w:proofErr w:type="spellStart"/>
      <w:r w:rsidRPr="00C92107">
        <w:rPr>
          <w:sz w:val="24"/>
          <w:szCs w:val="24"/>
        </w:rPr>
        <w:t>form</w:t>
      </w:r>
      <w:proofErr w:type="spellEnd"/>
      <w:r w:rsidRPr="00C92107">
        <w:rPr>
          <w:sz w:val="24"/>
          <w:szCs w:val="24"/>
        </w:rPr>
        <w:t xml:space="preserve"> the basic provisions of the scientific knowledge of PR and demonstrate the scientific potential of the theme.</w:t>
      </w:r>
    </w:p>
    <w:p w:rsidR="00C92107" w:rsidRPr="00F2142D" w:rsidRDefault="00C92107" w:rsidP="00C92107">
      <w:pPr>
        <w:pStyle w:val="a3"/>
        <w:ind w:left="0" w:right="0"/>
        <w:rPr>
          <w:sz w:val="24"/>
          <w:szCs w:val="24"/>
        </w:rPr>
      </w:pPr>
      <w:r w:rsidRPr="00C92107">
        <w:rPr>
          <w:i/>
          <w:sz w:val="24"/>
          <w:szCs w:val="24"/>
        </w:rPr>
        <w:t>Key words:</w:t>
      </w:r>
      <w:r w:rsidRPr="00C92107">
        <w:rPr>
          <w:b/>
          <w:sz w:val="24"/>
          <w:szCs w:val="24"/>
        </w:rPr>
        <w:t xml:space="preserve"> </w:t>
      </w:r>
      <w:r w:rsidRPr="00C92107">
        <w:rPr>
          <w:sz w:val="24"/>
          <w:szCs w:val="24"/>
        </w:rPr>
        <w:t>social professional communication, public relations, scientific knowledge, methodology, system and functional framework, conceptual and categorical apparatus, the Internet, subject-to-subject communication.</w:t>
      </w:r>
    </w:p>
    <w:p w:rsidR="00C92107" w:rsidRPr="00F2142D" w:rsidRDefault="00C92107" w:rsidP="00C92107">
      <w:pPr>
        <w:pStyle w:val="a3"/>
        <w:ind w:left="0" w:right="0"/>
        <w:rPr>
          <w:sz w:val="24"/>
          <w:szCs w:val="24"/>
        </w:rPr>
      </w:pPr>
    </w:p>
    <w:p w:rsidR="00C92107" w:rsidRPr="00C92107" w:rsidRDefault="00C92107" w:rsidP="00C92107">
      <w:pPr>
        <w:pStyle w:val="a4"/>
        <w:ind w:right="-1"/>
        <w:rPr>
          <w:b w:val="0"/>
          <w:i w:val="0"/>
          <w:sz w:val="24"/>
          <w:szCs w:val="24"/>
          <w:lang w:val="en-US"/>
        </w:rPr>
      </w:pPr>
      <w:bookmarkStart w:id="45" w:name="_Toc368043304"/>
      <w:bookmarkStart w:id="46" w:name="_Toc368043305"/>
      <w:r w:rsidRPr="00C92107">
        <w:rPr>
          <w:b w:val="0"/>
          <w:i w:val="0"/>
          <w:sz w:val="24"/>
          <w:szCs w:val="24"/>
          <w:lang w:val="en-US"/>
        </w:rPr>
        <w:t>HIDDEN DEMOCRATIC AND ANTI-DEMOCRATIC RESOURCES OF INTERNET</w:t>
      </w:r>
      <w:bookmarkEnd w:id="45"/>
    </w:p>
    <w:p w:rsidR="00C92107" w:rsidRPr="00C92107" w:rsidRDefault="00C92107" w:rsidP="00C92107">
      <w:pPr>
        <w:pStyle w:val="a4"/>
        <w:ind w:right="-1"/>
        <w:rPr>
          <w:sz w:val="24"/>
          <w:szCs w:val="24"/>
          <w:lang w:val="en-US"/>
        </w:rPr>
      </w:pPr>
      <w:r w:rsidRPr="00C92107">
        <w:rPr>
          <w:sz w:val="24"/>
          <w:szCs w:val="24"/>
          <w:lang w:val="en-US"/>
        </w:rPr>
        <w:t>Darya A. </w:t>
      </w:r>
      <w:proofErr w:type="spellStart"/>
      <w:r w:rsidRPr="00C92107">
        <w:rPr>
          <w:sz w:val="24"/>
          <w:szCs w:val="24"/>
          <w:lang w:val="en-US"/>
        </w:rPr>
        <w:t>Gugueva</w:t>
      </w:r>
      <w:bookmarkEnd w:id="46"/>
      <w:proofErr w:type="spellEnd"/>
    </w:p>
    <w:p w:rsidR="00C92107" w:rsidRPr="00C92107" w:rsidRDefault="00C92107" w:rsidP="00C92107">
      <w:pPr>
        <w:pStyle w:val="a5"/>
        <w:ind w:left="0" w:right="-1"/>
        <w:rPr>
          <w:sz w:val="24"/>
          <w:szCs w:val="24"/>
          <w:lang w:val="en-US"/>
        </w:rPr>
      </w:pPr>
      <w:r w:rsidRPr="00C92107">
        <w:rPr>
          <w:sz w:val="24"/>
          <w:szCs w:val="24"/>
          <w:lang w:val="en-US"/>
        </w:rPr>
        <w:t xml:space="preserve">Southern Federal University; 105/42, </w:t>
      </w:r>
      <w:proofErr w:type="spellStart"/>
      <w:r w:rsidRPr="00C92107">
        <w:rPr>
          <w:sz w:val="24"/>
          <w:szCs w:val="24"/>
          <w:lang w:val="en-US"/>
        </w:rPr>
        <w:t>Bolshaya</w:t>
      </w:r>
      <w:proofErr w:type="spellEnd"/>
      <w:r w:rsidRPr="00C92107">
        <w:rPr>
          <w:sz w:val="24"/>
          <w:szCs w:val="24"/>
          <w:lang w:val="en-US"/>
        </w:rPr>
        <w:t xml:space="preserve"> </w:t>
      </w:r>
      <w:proofErr w:type="spellStart"/>
      <w:r w:rsidRPr="00C92107">
        <w:rPr>
          <w:sz w:val="24"/>
          <w:szCs w:val="24"/>
          <w:lang w:val="en-US"/>
        </w:rPr>
        <w:t>Sadovaya</w:t>
      </w:r>
      <w:proofErr w:type="spellEnd"/>
      <w:r w:rsidRPr="00C92107">
        <w:rPr>
          <w:sz w:val="24"/>
          <w:szCs w:val="24"/>
          <w:lang w:val="en-US"/>
        </w:rPr>
        <w:t> str., Rostov-on-Don, 344006, Russia</w:t>
      </w:r>
    </w:p>
    <w:p w:rsidR="00C92107" w:rsidRPr="00C92107" w:rsidRDefault="00C92107" w:rsidP="00C92107">
      <w:pPr>
        <w:pStyle w:val="a3"/>
        <w:ind w:left="0" w:right="-1"/>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 xml:space="preserve">Advantages and disadvantages, linked with development of democratic and anti-democratic Internet </w:t>
      </w:r>
      <w:proofErr w:type="gramStart"/>
      <w:r w:rsidRPr="00C92107">
        <w:rPr>
          <w:sz w:val="24"/>
          <w:szCs w:val="24"/>
        </w:rPr>
        <w:t>resources, that the Internet has brought into real life of Russian society,</w:t>
      </w:r>
      <w:proofErr w:type="gramEnd"/>
      <w:r w:rsidRPr="00C92107">
        <w:rPr>
          <w:sz w:val="24"/>
          <w:szCs w:val="24"/>
        </w:rPr>
        <w:t xml:space="preserve"> and the world community as a whole, are analyzed in the article.</w:t>
      </w:r>
    </w:p>
    <w:p w:rsidR="00C92107" w:rsidRPr="00F2142D" w:rsidRDefault="00C92107" w:rsidP="00C92107">
      <w:pPr>
        <w:pStyle w:val="a3"/>
        <w:ind w:left="0" w:right="-1"/>
        <w:rPr>
          <w:sz w:val="24"/>
          <w:szCs w:val="24"/>
        </w:rPr>
      </w:pPr>
      <w:r w:rsidRPr="00C92107">
        <w:rPr>
          <w:i/>
          <w:sz w:val="24"/>
          <w:szCs w:val="24"/>
        </w:rPr>
        <w:t>Key words</w:t>
      </w:r>
      <w:r w:rsidRPr="00C92107">
        <w:rPr>
          <w:sz w:val="24"/>
          <w:szCs w:val="24"/>
        </w:rPr>
        <w:t>: Internet; democratic potential anti-democratic potential; communication; the Internet revolution; civil society.</w:t>
      </w:r>
    </w:p>
    <w:p w:rsidR="00C92107" w:rsidRPr="00F2142D" w:rsidRDefault="00C92107" w:rsidP="00C92107">
      <w:pPr>
        <w:pStyle w:val="a3"/>
        <w:ind w:left="0" w:right="-1"/>
        <w:rPr>
          <w:sz w:val="24"/>
          <w:szCs w:val="24"/>
        </w:rPr>
      </w:pPr>
    </w:p>
    <w:p w:rsidR="00C92107" w:rsidRPr="00C92107" w:rsidRDefault="00C92107" w:rsidP="00C92107">
      <w:pPr>
        <w:pStyle w:val="a3"/>
        <w:ind w:left="0" w:right="-1"/>
        <w:jc w:val="center"/>
        <w:rPr>
          <w:sz w:val="24"/>
          <w:szCs w:val="24"/>
        </w:rPr>
      </w:pPr>
      <w:bookmarkStart w:id="47" w:name="_Toc368043308"/>
      <w:r w:rsidRPr="00C92107">
        <w:rPr>
          <w:sz w:val="24"/>
          <w:szCs w:val="24"/>
        </w:rPr>
        <w:t>THE INFLUENCE OF «NEW» MEDIA TO POLITICAL PARTIES</w:t>
      </w:r>
      <w:bookmarkEnd w:id="47"/>
    </w:p>
    <w:p w:rsidR="00C92107" w:rsidRPr="00C92107" w:rsidRDefault="00C92107" w:rsidP="00C92107">
      <w:pPr>
        <w:pStyle w:val="a4"/>
        <w:ind w:right="-1"/>
        <w:rPr>
          <w:sz w:val="24"/>
          <w:szCs w:val="24"/>
          <w:lang w:val="en-US"/>
        </w:rPr>
      </w:pPr>
      <w:bookmarkStart w:id="48" w:name="_Toc368043309"/>
      <w:proofErr w:type="spellStart"/>
      <w:r w:rsidRPr="00C92107">
        <w:rPr>
          <w:sz w:val="24"/>
          <w:szCs w:val="24"/>
          <w:lang w:val="en-US"/>
        </w:rPr>
        <w:t>Dmirty</w:t>
      </w:r>
      <w:proofErr w:type="spellEnd"/>
      <w:r w:rsidRPr="00C92107">
        <w:rPr>
          <w:sz w:val="24"/>
          <w:szCs w:val="24"/>
          <w:lang w:val="en-US"/>
        </w:rPr>
        <w:t xml:space="preserve"> I. </w:t>
      </w:r>
      <w:proofErr w:type="spellStart"/>
      <w:r w:rsidRPr="00C92107">
        <w:rPr>
          <w:sz w:val="24"/>
          <w:szCs w:val="24"/>
          <w:lang w:val="en-US"/>
        </w:rPr>
        <w:t>Kaminchenko</w:t>
      </w:r>
      <w:bookmarkEnd w:id="48"/>
      <w:proofErr w:type="spellEnd"/>
    </w:p>
    <w:p w:rsidR="00C92107" w:rsidRPr="00C92107" w:rsidRDefault="00C92107" w:rsidP="00C92107">
      <w:pPr>
        <w:pStyle w:val="a5"/>
        <w:ind w:left="0" w:right="-1"/>
        <w:rPr>
          <w:sz w:val="24"/>
          <w:szCs w:val="24"/>
          <w:lang w:val="en-US"/>
        </w:rPr>
      </w:pPr>
      <w:r w:rsidRPr="00C92107">
        <w:rPr>
          <w:sz w:val="24"/>
          <w:szCs w:val="24"/>
          <w:lang w:val="en-US"/>
        </w:rPr>
        <w:t xml:space="preserve">University of </w:t>
      </w:r>
      <w:proofErr w:type="spellStart"/>
      <w:r w:rsidRPr="00C92107">
        <w:rPr>
          <w:sz w:val="24"/>
          <w:szCs w:val="24"/>
          <w:lang w:val="en-US"/>
        </w:rPr>
        <w:t>Nizhni</w:t>
      </w:r>
      <w:proofErr w:type="spellEnd"/>
      <w:r w:rsidRPr="00C92107">
        <w:rPr>
          <w:sz w:val="24"/>
          <w:szCs w:val="24"/>
          <w:lang w:val="en-US"/>
        </w:rPr>
        <w:t xml:space="preserve"> Novgorod; 23, Gagarin av., </w:t>
      </w:r>
      <w:proofErr w:type="spellStart"/>
      <w:r w:rsidRPr="00C92107">
        <w:rPr>
          <w:sz w:val="24"/>
          <w:szCs w:val="24"/>
          <w:lang w:val="en-US"/>
        </w:rPr>
        <w:t>Nizhni</w:t>
      </w:r>
      <w:proofErr w:type="spellEnd"/>
      <w:r w:rsidRPr="00C92107">
        <w:rPr>
          <w:sz w:val="24"/>
          <w:szCs w:val="24"/>
          <w:lang w:val="en-US"/>
        </w:rPr>
        <w:t xml:space="preserve"> Novgorod, 603950, Russia</w:t>
      </w:r>
    </w:p>
    <w:p w:rsidR="00C92107" w:rsidRPr="00C92107" w:rsidRDefault="00C92107" w:rsidP="00C92107">
      <w:pPr>
        <w:pStyle w:val="a3"/>
        <w:ind w:left="0" w:right="-1"/>
        <w:rPr>
          <w:sz w:val="24"/>
          <w:szCs w:val="24"/>
        </w:rPr>
      </w:pPr>
      <w:r w:rsidRPr="00C92107">
        <w:rPr>
          <w:i/>
          <w:sz w:val="24"/>
          <w:szCs w:val="24"/>
          <w:lang w:val="en-GB"/>
        </w:rPr>
        <w:t>Annotation:</w:t>
      </w:r>
      <w:r w:rsidRPr="00C92107">
        <w:rPr>
          <w:sz w:val="24"/>
          <w:szCs w:val="24"/>
          <w:lang w:val="en-GB"/>
        </w:rPr>
        <w:t xml:space="preserve"> </w:t>
      </w:r>
      <w:r w:rsidRPr="00C92107">
        <w:rPr>
          <w:sz w:val="24"/>
          <w:szCs w:val="24"/>
        </w:rPr>
        <w:t xml:space="preserve">The </w:t>
      </w:r>
      <w:proofErr w:type="gramStart"/>
      <w:r w:rsidRPr="00C92107">
        <w:rPr>
          <w:sz w:val="24"/>
          <w:szCs w:val="24"/>
        </w:rPr>
        <w:t>issues</w:t>
      </w:r>
      <w:proofErr w:type="gramEnd"/>
      <w:r w:rsidRPr="00C92107">
        <w:rPr>
          <w:sz w:val="24"/>
          <w:szCs w:val="24"/>
        </w:rPr>
        <w:t xml:space="preserve"> that’s connected with impact of the «new» media technology on the political parties is considered in the article. The author implements research into this issue with the famous empirical facts of using of blogs and social networks in the political process. The author sticks the structural — functional approach in the investigation. As a result, he comes to the conclusion about the possible impact of «new» media to existing and emerging political parties. First of all, this impact must be reflected to strengthen horizontal links in such parties.</w:t>
      </w:r>
    </w:p>
    <w:p w:rsidR="00C92107" w:rsidRPr="00C92107" w:rsidRDefault="00C92107" w:rsidP="00C92107">
      <w:pPr>
        <w:pStyle w:val="a3"/>
        <w:ind w:left="0" w:right="-1"/>
        <w:rPr>
          <w:sz w:val="24"/>
          <w:szCs w:val="24"/>
        </w:rPr>
      </w:pPr>
      <w:r w:rsidRPr="00C92107">
        <w:rPr>
          <w:i/>
          <w:sz w:val="24"/>
          <w:szCs w:val="24"/>
        </w:rPr>
        <w:t>Key words</w:t>
      </w:r>
      <w:r w:rsidRPr="00C92107">
        <w:rPr>
          <w:sz w:val="24"/>
          <w:szCs w:val="24"/>
        </w:rPr>
        <w:t>: «new» media; social network; blogs; political parties; political institutions; political change; the network structure.</w:t>
      </w:r>
    </w:p>
    <w:p w:rsidR="00C92107" w:rsidRPr="00C92107" w:rsidRDefault="00C92107" w:rsidP="00C92107">
      <w:pPr>
        <w:pStyle w:val="a3"/>
        <w:ind w:left="0" w:right="-1"/>
        <w:rPr>
          <w:sz w:val="24"/>
          <w:szCs w:val="24"/>
        </w:rPr>
      </w:pPr>
    </w:p>
    <w:sectPr w:rsidR="00C92107" w:rsidRPr="00C92107"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E2574"/>
    <w:rsid w:val="000125C6"/>
    <w:rsid w:val="00125EB1"/>
    <w:rsid w:val="0029079D"/>
    <w:rsid w:val="002D5025"/>
    <w:rsid w:val="00324C85"/>
    <w:rsid w:val="003262AF"/>
    <w:rsid w:val="00386E16"/>
    <w:rsid w:val="00554870"/>
    <w:rsid w:val="005E2574"/>
    <w:rsid w:val="006D0FA0"/>
    <w:rsid w:val="008520AE"/>
    <w:rsid w:val="008B4AF6"/>
    <w:rsid w:val="009D398A"/>
    <w:rsid w:val="009F61EF"/>
    <w:rsid w:val="00BA0120"/>
    <w:rsid w:val="00C92107"/>
    <w:rsid w:val="00E05E2C"/>
    <w:rsid w:val="00F21303"/>
    <w:rsid w:val="00F214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2AF"/>
  </w:style>
  <w:style w:type="paragraph" w:styleId="1">
    <w:name w:val="heading 1"/>
    <w:basedOn w:val="a"/>
    <w:next w:val="a"/>
    <w:link w:val="10"/>
    <w:uiPriority w:val="9"/>
    <w:qFormat/>
    <w:rsid w:val="005E2574"/>
    <w:pPr>
      <w:keepNext/>
      <w:keepLines/>
      <w:spacing w:before="480" w:after="0" w:line="264" w:lineRule="auto"/>
      <w:ind w:firstLine="357"/>
      <w:jc w:val="both"/>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BA01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5E25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ннотация"/>
    <w:basedOn w:val="a"/>
    <w:rsid w:val="005E2574"/>
    <w:pPr>
      <w:spacing w:after="0" w:line="264" w:lineRule="auto"/>
      <w:ind w:left="357" w:right="357"/>
      <w:jc w:val="both"/>
    </w:pPr>
    <w:rPr>
      <w:rFonts w:ascii="Times New Roman" w:eastAsia="Times New Roman" w:hAnsi="Times New Roman" w:cs="Times New Roman"/>
      <w:sz w:val="20"/>
      <w:lang w:val="en-US" w:eastAsia="ru-RU"/>
    </w:rPr>
  </w:style>
  <w:style w:type="paragraph" w:customStyle="1" w:styleId="a4">
    <w:name w:val="Автор английский"/>
    <w:basedOn w:val="4"/>
    <w:rsid w:val="005E2574"/>
    <w:pPr>
      <w:keepLines w:val="0"/>
      <w:suppressAutoHyphens/>
      <w:spacing w:before="0" w:after="120" w:line="240" w:lineRule="auto"/>
      <w:jc w:val="center"/>
    </w:pPr>
    <w:rPr>
      <w:rFonts w:ascii="Times New Roman" w:eastAsia="Times New Roman" w:hAnsi="Times New Roman" w:cs="Times New Roman"/>
      <w:bCs w:val="0"/>
      <w:iCs w:val="0"/>
      <w:color w:val="auto"/>
      <w:sz w:val="21"/>
      <w:lang w:eastAsia="ru-RU"/>
    </w:rPr>
  </w:style>
  <w:style w:type="paragraph" w:customStyle="1" w:styleId="a5">
    <w:name w:val="Адрес английский"/>
    <w:basedOn w:val="a6"/>
    <w:rsid w:val="005E2574"/>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40">
    <w:name w:val="Заголовок 4 Знак"/>
    <w:basedOn w:val="a0"/>
    <w:link w:val="4"/>
    <w:uiPriority w:val="9"/>
    <w:semiHidden/>
    <w:rsid w:val="005E2574"/>
    <w:rPr>
      <w:rFonts w:asciiTheme="majorHAnsi" w:eastAsiaTheme="majorEastAsia" w:hAnsiTheme="majorHAnsi" w:cstheme="majorBidi"/>
      <w:b/>
      <w:bCs/>
      <w:i/>
      <w:iCs/>
      <w:color w:val="4F81BD" w:themeColor="accent1"/>
    </w:rPr>
  </w:style>
  <w:style w:type="paragraph" w:styleId="a6">
    <w:name w:val="envelope address"/>
    <w:basedOn w:val="a"/>
    <w:uiPriority w:val="99"/>
    <w:semiHidden/>
    <w:unhideWhenUsed/>
    <w:rsid w:val="005E2574"/>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character" w:customStyle="1" w:styleId="10">
    <w:name w:val="Заголовок 1 Знак"/>
    <w:basedOn w:val="a0"/>
    <w:link w:val="1"/>
    <w:uiPriority w:val="9"/>
    <w:rsid w:val="005E2574"/>
    <w:rPr>
      <w:rFonts w:asciiTheme="majorHAnsi" w:eastAsiaTheme="majorEastAsia" w:hAnsiTheme="majorHAnsi" w:cstheme="majorBidi"/>
      <w:b/>
      <w:bCs/>
      <w:color w:val="365F91" w:themeColor="accent1" w:themeShade="BF"/>
      <w:sz w:val="28"/>
      <w:szCs w:val="28"/>
      <w:lang w:eastAsia="ru-RU"/>
    </w:rPr>
  </w:style>
  <w:style w:type="paragraph" w:styleId="a7">
    <w:name w:val="header"/>
    <w:basedOn w:val="a"/>
    <w:link w:val="a8"/>
    <w:semiHidden/>
    <w:rsid w:val="005E2574"/>
    <w:pPr>
      <w:tabs>
        <w:tab w:val="center" w:pos="4677"/>
        <w:tab w:val="right" w:pos="9000"/>
      </w:tabs>
      <w:spacing w:after="0" w:line="264" w:lineRule="auto"/>
      <w:jc w:val="right"/>
    </w:pPr>
    <w:rPr>
      <w:rFonts w:ascii="Times New Roman" w:eastAsia="Times New Roman" w:hAnsi="Times New Roman" w:cs="Times New Roman"/>
      <w:i/>
      <w:iCs/>
      <w:sz w:val="24"/>
      <w:szCs w:val="24"/>
      <w:lang w:eastAsia="ru-RU"/>
    </w:rPr>
  </w:style>
  <w:style w:type="character" w:customStyle="1" w:styleId="a8">
    <w:name w:val="Верхний колонтитул Знак"/>
    <w:basedOn w:val="a0"/>
    <w:link w:val="a7"/>
    <w:semiHidden/>
    <w:rsid w:val="005E2574"/>
    <w:rPr>
      <w:rFonts w:ascii="Times New Roman" w:eastAsia="Times New Roman" w:hAnsi="Times New Roman" w:cs="Times New Roman"/>
      <w:i/>
      <w:iCs/>
      <w:sz w:val="24"/>
      <w:szCs w:val="24"/>
      <w:lang w:eastAsia="ru-RU"/>
    </w:rPr>
  </w:style>
  <w:style w:type="character" w:customStyle="1" w:styleId="20">
    <w:name w:val="Заголовок 2 Знак"/>
    <w:basedOn w:val="a0"/>
    <w:link w:val="2"/>
    <w:uiPriority w:val="9"/>
    <w:semiHidden/>
    <w:rsid w:val="00BA0120"/>
    <w:rPr>
      <w:rFonts w:asciiTheme="majorHAnsi" w:eastAsiaTheme="majorEastAsia" w:hAnsiTheme="majorHAnsi" w:cstheme="majorBidi"/>
      <w:b/>
      <w:bCs/>
      <w:color w:val="4F81BD" w:themeColor="accent1"/>
      <w:sz w:val="26"/>
      <w:szCs w:val="26"/>
    </w:rPr>
  </w:style>
  <w:style w:type="paragraph" w:customStyle="1" w:styleId="a9">
    <w:name w:val="Автор"/>
    <w:basedOn w:val="a"/>
    <w:rsid w:val="00BA0120"/>
    <w:pPr>
      <w:keepNext/>
      <w:spacing w:after="120" w:line="312" w:lineRule="auto"/>
      <w:outlineLvl w:val="0"/>
    </w:pPr>
    <w:rPr>
      <w:rFonts w:ascii="Times New Roman" w:eastAsia="Times New Roman" w:hAnsi="Times New Roman" w:cs="Times New Roman"/>
      <w:b/>
      <w:i/>
      <w:sz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vari.yandex.ru/prolegomena/en-ru/LingvoUnivers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2700</Words>
  <Characters>15390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Александр</cp:lastModifiedBy>
  <cp:revision>4</cp:revision>
  <dcterms:created xsi:type="dcterms:W3CDTF">2015-08-12T17:41:00Z</dcterms:created>
  <dcterms:modified xsi:type="dcterms:W3CDTF">2015-09-30T01:18:00Z</dcterms:modified>
</cp:coreProperties>
</file>